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7480300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4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OBRAS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86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  <w:rPr>
          <w:rFonts w:ascii="Arial" w:hAnsi="Arial"/>
          <w:b/>
        </w:rPr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 RO - CEP: 76887-000, </w:t>
      </w:r>
      <w:r>
        <w:rPr>
          <w:rFonts w:ascii="Arial" w:hAnsi="Arial"/>
          <w:b/>
        </w:rPr>
        <w:t>NÃO REALIZOU NENHUMA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OBRA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NO EXERCÍCIO DE 2025, ATÉ A PRESENTE DATA.</w:t>
      </w:r>
    </w:p>
    <w:p>
      <w:pPr>
        <w:pStyle w:val="BodyText"/>
        <w:spacing w:line="235" w:lineRule="auto" w:before="267"/>
        <w:ind w:left="68" w:right="54"/>
        <w:jc w:val="both"/>
      </w:pPr>
      <w:r>
        <w:rPr/>
        <w:t>Atestamos, portanto, a não realização de Obras pela na Câmara Municipal de Campo Novo de Rondônia durante o período mencionado. Declaro, ainda, que esta declaração é verdadeira 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spacing w:line="289" w:lineRule="exact"/>
        <w:ind w:left="12"/>
        <w:jc w:val="center"/>
        <w:rPr>
          <w:rFonts w:ascii="Calibri"/>
        </w:rPr>
      </w:pPr>
      <w:r>
        <w:rPr>
          <w:rFonts w:ascii="Calibri"/>
        </w:rPr>
        <w:t>THIAGO</w:t>
      </w:r>
      <w:r>
        <w:rPr>
          <w:rFonts w:ascii="Calibri"/>
          <w:spacing w:val="-2"/>
        </w:rPr>
        <w:t> ONOFRE</w:t>
      </w:r>
    </w:p>
    <w:p>
      <w:pPr>
        <w:pStyle w:val="BodyText"/>
        <w:spacing w:line="289" w:lineRule="exact"/>
        <w:ind w:left="12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3765549</wp:posOffset>
                </wp:positionH>
                <wp:positionV relativeFrom="paragraph">
                  <wp:posOffset>723692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983658pt;width:135.749989pt;height:14.249999pt;mso-position-horizontal-relative:page;mso-position-vertical-relative:paragraph;z-index:-1577472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spacing w:val="-2"/>
        </w:rPr>
        <w:t>Presidente</w:t>
      </w:r>
    </w:p>
    <w:p>
      <w:pPr>
        <w:pStyle w:val="BodyText"/>
        <w:spacing w:before="132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254437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034439pt;width:525pt;height:1.5pt;mso-position-horizontal-relative:page;mso-position-vertical-relative:paragraph;z-index:-15728640;mso-wrap-distance-left:0;mso-wrap-distance-right:0" id="docshapegroup5" coordorigin="635,401" coordsize="10500,30">
                <v:rect style="position:absolute;left:635;top:400;width:10500;height:15" id="docshape6" filled="true" fillcolor="#999999" stroked="false">
                  <v:fill type="solid"/>
                </v:rect>
                <v:shape style="position:absolute;left:634;top:400;width:10500;height:30" id="docshape7" coordorigin="635,401" coordsize="10500,30" path="m11135,401l11120,416,635,416,635,431,11120,431,11135,431,11135,416,11135,401xe" filled="true" fillcolor="#ededed" stroked="false">
                  <v:path arrowok="t"/>
                  <v:fill type="solid"/>
                </v:shape>
                <v:shape style="position:absolute;left:635;top:400;width:15;height:30" id="docshape8" coordorigin="635,401" coordsize="15,30" path="m635,431l635,401,650,401,650,416,635,43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10166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21/07/2025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12:15,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6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58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21/07/2025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12:15,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486412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D72E727C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7104;mso-wrap-distance-left:0;mso-wrap-distance-right:0" id="docshapegroup19" coordorigin="635,153" coordsize="10500,30">
                <v:rect style="position:absolute;left:635;top:153;width:10500;height:15" id="docshape20" filled="true" fillcolor="#999999" stroked="false">
                  <v:fill type="solid"/>
                </v:rect>
                <v:shape style="position:absolute;left:634;top:153;width:10500;height:30" id="docshape21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22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486412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3895725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957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informação relatorio 1 de 21/07/2025, assinado na forma do Decreto nº 001/2021 (ID: 486412 e 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D72E727C).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06.75pt;height:8.75pt;mso-position-horizontal-relative:page;mso-position-vertical-relative:page;z-index:-15775744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informação relatorio 1 de 21/07/2025, assinado na forma do Decreto nº 001/2021 (ID: 486412 e 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D72E727C).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5232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412&amp;CRC32=D72E727C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2025-07-21T19:45:36Z</dcterms:created>
  <dcterms:modified xsi:type="dcterms:W3CDTF">2025-07-21T19:45:36Z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