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7832725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1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CONCURSOS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86"/>
        <w:rPr>
          <w:rFonts w:ascii="Arial"/>
          <w:b/>
          <w:sz w:val="32"/>
        </w:rPr>
      </w:pPr>
    </w:p>
    <w:p>
      <w:pPr>
        <w:pStyle w:val="BodyText"/>
        <w:spacing w:line="235" w:lineRule="auto"/>
        <w:ind w:left="68" w:right="54"/>
        <w:jc w:val="both"/>
      </w:pPr>
      <w:r>
        <w:rPr/>
        <w:t>Declaramos, para os devidos fins de direito e a quem possa interessar, que a </w:t>
      </w:r>
      <w:r>
        <w:rPr/>
        <w:t>CÂMARA MUNICIPAL DE CAMPO NOVO DE RONDÔNIA, pessoa jurídica de Direito Público interno, inscrita no CNPJ 63.762.967/0001-20 com sede e foro no município de Campo Novo de</w:t>
      </w:r>
      <w:r>
        <w:rPr>
          <w:spacing w:val="40"/>
        </w:rPr>
        <w:t> </w:t>
      </w:r>
      <w:r>
        <w:rPr/>
        <w:t>Rondônia, Estado de Rondônia, na Avenida Tancredo Neves. 2070, Setor 02 Campo Novo de Rondônia, RO - CEP: 76887-000, </w:t>
      </w:r>
      <w:r>
        <w:rPr>
          <w:rFonts w:ascii="Arial" w:hAnsi="Arial"/>
          <w:b/>
        </w:rPr>
        <w:t>NÃO TEVE REALIZAÇÃO DE CONCURSOS NO EXERCÍCIO DE 2025, ATÉ A PRESENTE DATA</w:t>
      </w:r>
      <w:r>
        <w:rPr/>
        <w:t>.</w:t>
      </w:r>
    </w:p>
    <w:p>
      <w:pPr>
        <w:pStyle w:val="BodyText"/>
        <w:spacing w:line="235" w:lineRule="auto" w:before="267"/>
        <w:ind w:left="68" w:right="54"/>
        <w:jc w:val="both"/>
      </w:pPr>
      <w:r>
        <w:rPr/>
        <w:t>Atestamos, portanto, a não realização de concursos pela na Câmara Municipal de Campo Novo</w:t>
      </w:r>
      <w:r>
        <w:rPr>
          <w:spacing w:val="40"/>
        </w:rPr>
        <w:t> </w:t>
      </w:r>
      <w:r>
        <w:rPr/>
        <w:t>de Rondônia durante o período mencionado. Declaro, ainda, que esta declaração é verdadeira </w:t>
      </w:r>
      <w:r>
        <w:rPr/>
        <w:t>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spacing w:line="273" w:lineRule="exact"/>
        <w:ind w:left="12"/>
        <w:jc w:val="center"/>
      </w:pPr>
      <w:r>
        <w:rPr/>
        <w:t>THIAGO </w:t>
      </w:r>
      <w:r>
        <w:rPr>
          <w:spacing w:val="-2"/>
        </w:rPr>
        <w:t>ONOFRE</w:t>
      </w:r>
    </w:p>
    <w:p>
      <w:pPr>
        <w:pStyle w:val="BodyText"/>
        <w:spacing w:line="273" w:lineRule="exact"/>
        <w:ind w:lef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1248">
                <wp:simplePos x="0" y="0"/>
                <wp:positionH relativeFrom="page">
                  <wp:posOffset>3765549</wp:posOffset>
                </wp:positionH>
                <wp:positionV relativeFrom="paragraph">
                  <wp:posOffset>722454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886192pt;width:135.749989pt;height:14.249999pt;mso-position-horizontal-relative:page;mso-position-vertical-relative:paragraph;z-index:-15775232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Presidente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263357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36782pt;width:525pt;height:1.5pt;mso-position-horizontal-relative:page;mso-position-vertical-relative:paragraph;z-index:-15728640;mso-wrap-distance-left:0;mso-wrap-distance-right:0" id="docshapegroup5" coordorigin="635,415" coordsize="10500,30">
                <v:rect style="position:absolute;left:635;top:414;width:10500;height:15" id="docshape6" filled="true" fillcolor="#999999" stroked="false">
                  <v:fill type="solid"/>
                </v:rect>
                <v:shape style="position:absolute;left:634;top:414;width:10500;height:30" id="docshape7" coordorigin="635,415" coordsize="10500,30" path="m11135,415l11120,430,635,430,635,445,11120,445,11135,445,11135,430,11135,415xe" filled="true" fillcolor="#ededed" stroked="false">
                  <v:path arrowok="t"/>
                  <v:fill type="solid"/>
                </v:shape>
                <v:shape style="position:absolute;left:635;top:414;width:15;height:30" id="docshape8" coordorigin="635,415" coordsize="15,30" path="m635,445l635,415,650,415,650,430,635,44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21/07/2025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13:19,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6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58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21/07/2025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13:19,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21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486583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50D2C883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486583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853179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53179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Concurso Público 01 de 21/07/2025, assinado na forma do Decreto nº 001/2021 (ID: 486583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50D2C883).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3.4pt;height:8.7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Concurso Público 01 de 21/07/2025, assinado na forma do Decreto nº 001/2021 (ID: 486583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50D2C883).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73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5744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9200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676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583&amp;CRC32=50D2C883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2025-07-21T19:46:28Z</dcterms:created>
  <dcterms:modified xsi:type="dcterms:W3CDTF">2025-07-21T19:46:28Z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