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7918450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CONCURSOS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01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 RO - CEP: 76887-000, </w:t>
      </w:r>
      <w:r>
        <w:rPr>
          <w:rFonts w:ascii="Arial" w:hAnsi="Arial"/>
          <w:b/>
        </w:rPr>
        <w:t>NÃO TEVE REALIZAÇÃO DE CONCURSOS NO EXERCÍCIO DE 2023, ATÉ A PRESENTE DATA</w:t>
      </w:r>
      <w:r>
        <w:rPr/>
        <w:t>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68" w:right="54"/>
        <w:jc w:val="both"/>
      </w:pPr>
      <w:r>
        <w:rPr/>
        <w:t>Atestamos, portanto, a não realização de concursos pela na Câmara Municipal de Campo Novo</w:t>
      </w:r>
      <w:r>
        <w:rPr>
          <w:spacing w:val="40"/>
        </w:rPr>
        <w:t> </w:t>
      </w:r>
      <w:r>
        <w:rPr/>
        <w:t>de Rondônia durante o período mencionado. Declaro, ainda, que esta declaração é verdadeira </w:t>
      </w:r>
      <w:r>
        <w:rPr/>
        <w:t>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273" w:lineRule="exact"/>
        <w:ind w:left="12"/>
        <w:jc w:val="center"/>
      </w:pPr>
      <w:r>
        <w:rPr/>
        <w:t>THIAGO </w:t>
      </w:r>
      <w:r>
        <w:rPr>
          <w:spacing w:val="-2"/>
        </w:rPr>
        <w:t>ONOFRE</w:t>
      </w:r>
    </w:p>
    <w:p>
      <w:pPr>
        <w:pStyle w:val="BodyText"/>
        <w:spacing w:line="273" w:lineRule="exact"/>
        <w:ind w:left="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3765549</wp:posOffset>
                </wp:positionH>
                <wp:positionV relativeFrom="paragraph">
                  <wp:posOffset>722484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888538pt;width:135.749989pt;height:14.249999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Presidente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263386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739124pt;width:525pt;height:1.5pt;mso-position-horizontal-relative:page;mso-position-vertical-relative:paragraph;z-index:-15728640;mso-wrap-distance-left:0;mso-wrap-distance-right:0" id="docshapegroup5" coordorigin="635,415" coordsize="10500,30">
                <v:rect style="position:absolute;left:635;top:414;width:10500;height:15" id="docshape6" filled="true" fillcolor="#999999" stroked="false">
                  <v:fill type="solid"/>
                </v:rect>
                <v:shape style="position:absolute;left:634;top:414;width:10500;height:30" id="docshape7" coordorigin="635,415" coordsize="10500,30" path="m11135,415l11120,430,635,430,635,445,11120,445,11135,445,11135,430,11135,415xe" filled="true" fillcolor="#ededed" stroked="false">
                  <v:path arrowok="t"/>
                  <v:fill type="solid"/>
                </v:shape>
                <v:shape style="position:absolute;left:635;top:414;width:15;height:30" id="docshape8" coordorigin="635,415" coordsize="15,30" path="m635,445l635,415,650,415,650,430,635,4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10166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21/07/2025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13:19,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8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58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21/07/2025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13:19,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486591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779230D8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7104;mso-wrap-distance-left:0;mso-wrap-distance-right:0" id="docshapegroup19" coordorigin="635,153" coordsize="10500,30">
                <v:rect style="position:absolute;left:635;top:153;width:10500;height:15" id="docshape20" filled="true" fillcolor="#999999" stroked="false">
                  <v:fill type="solid"/>
                </v:rect>
                <v:shape style="position:absolute;left:634;top:153;width:10500;height:30" id="docshape21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22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486591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3840479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40479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Concurso Público 03 de 21/07/2025, assinado na forma do Decreto nº 001/2021 (ID: 486591 e 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779230D8).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02.4pt;height:8.75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Concurso Público 03 de 21/07/2025, assinado na forma do Decreto nº 001/2021 (ID: 486591 e 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779230D8).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67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591&amp;CRC32=779230D8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2025-07-21T19:46:52Z</dcterms:created>
  <dcterms:modified xsi:type="dcterms:W3CDTF">2025-07-21T19:46:52Z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