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1B4D" w14:textId="77777777" w:rsidR="000C569E" w:rsidRDefault="000C569E" w:rsidP="00FF0210">
      <w:pPr>
        <w:spacing w:after="0" w:line="300" w:lineRule="exact"/>
        <w:rPr>
          <w:rFonts w:ascii="Arial" w:hAnsi="Arial" w:cs="Arial"/>
          <w:b/>
          <w:bCs/>
          <w:sz w:val="24"/>
          <w:szCs w:val="24"/>
        </w:rPr>
      </w:pPr>
    </w:p>
    <w:p w14:paraId="540D16FC" w14:textId="2B74E950" w:rsidR="00AA0B50" w:rsidRPr="00CF2D9F" w:rsidRDefault="00C65755" w:rsidP="00FF0210">
      <w:pPr>
        <w:spacing w:after="0" w:line="300" w:lineRule="exact"/>
        <w:rPr>
          <w:rFonts w:ascii="Arial" w:hAnsi="Arial" w:cs="Arial"/>
          <w:b/>
          <w:bCs/>
          <w:sz w:val="24"/>
          <w:szCs w:val="24"/>
        </w:rPr>
      </w:pPr>
      <w:r w:rsidRPr="00CF2D9F">
        <w:rPr>
          <w:rFonts w:ascii="Arial" w:hAnsi="Arial" w:cs="Arial"/>
          <w:b/>
          <w:bCs/>
          <w:sz w:val="24"/>
          <w:szCs w:val="24"/>
        </w:rPr>
        <w:t>PROJETO DE LEI Nº</w:t>
      </w:r>
      <w:r w:rsidR="000C569E" w:rsidRPr="00CF2D9F">
        <w:rPr>
          <w:rFonts w:ascii="Arial" w:hAnsi="Arial" w:cs="Arial"/>
          <w:b/>
          <w:bCs/>
          <w:sz w:val="24"/>
          <w:szCs w:val="24"/>
        </w:rPr>
        <w:t xml:space="preserve"> 00</w:t>
      </w:r>
      <w:r w:rsidR="00CF2D9F" w:rsidRPr="00CF2D9F">
        <w:rPr>
          <w:rFonts w:ascii="Arial" w:hAnsi="Arial" w:cs="Arial"/>
          <w:b/>
          <w:bCs/>
          <w:sz w:val="24"/>
          <w:szCs w:val="24"/>
        </w:rPr>
        <w:t>3</w:t>
      </w:r>
      <w:r w:rsidR="0042731E" w:rsidRPr="00CF2D9F">
        <w:rPr>
          <w:rFonts w:ascii="Arial" w:hAnsi="Arial" w:cs="Arial"/>
          <w:b/>
          <w:bCs/>
          <w:sz w:val="24"/>
          <w:szCs w:val="24"/>
        </w:rPr>
        <w:t>/2025</w:t>
      </w:r>
      <w:r w:rsidR="000C569E" w:rsidRPr="00CF2D9F">
        <w:rPr>
          <w:rFonts w:ascii="Arial" w:hAnsi="Arial" w:cs="Arial"/>
          <w:b/>
          <w:bCs/>
          <w:sz w:val="24"/>
          <w:szCs w:val="24"/>
        </w:rPr>
        <w:t>, DE 2</w:t>
      </w:r>
      <w:r w:rsidR="00CF2D9F" w:rsidRPr="00CF2D9F">
        <w:rPr>
          <w:rFonts w:ascii="Arial" w:hAnsi="Arial" w:cs="Arial"/>
          <w:b/>
          <w:bCs/>
          <w:sz w:val="24"/>
          <w:szCs w:val="24"/>
        </w:rPr>
        <w:t>5</w:t>
      </w:r>
      <w:r w:rsidRPr="00CF2D9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F2D9F" w:rsidRPr="00CF2D9F">
        <w:rPr>
          <w:rFonts w:ascii="Arial" w:hAnsi="Arial" w:cs="Arial"/>
          <w:b/>
          <w:bCs/>
          <w:sz w:val="24"/>
          <w:szCs w:val="24"/>
        </w:rPr>
        <w:t>AGOSTO</w:t>
      </w:r>
      <w:r w:rsidRPr="00CF2D9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CF2D9F" w:rsidRPr="00CF2D9F">
        <w:rPr>
          <w:rFonts w:ascii="Arial" w:hAnsi="Arial" w:cs="Arial"/>
          <w:b/>
          <w:bCs/>
          <w:sz w:val="24"/>
          <w:szCs w:val="24"/>
        </w:rPr>
        <w:t>5</w:t>
      </w:r>
      <w:r w:rsidRPr="00CF2D9F">
        <w:rPr>
          <w:rFonts w:ascii="Arial" w:hAnsi="Arial" w:cs="Arial"/>
          <w:b/>
          <w:bCs/>
          <w:sz w:val="24"/>
          <w:szCs w:val="24"/>
        </w:rPr>
        <w:t>.</w:t>
      </w:r>
    </w:p>
    <w:p w14:paraId="17446709" w14:textId="4A9E2D9A" w:rsidR="000C569E" w:rsidRPr="00CF2D9F" w:rsidRDefault="000C569E" w:rsidP="00FF0210">
      <w:pPr>
        <w:spacing w:after="0" w:line="300" w:lineRule="exact"/>
        <w:ind w:leftChars="1150" w:left="2530"/>
        <w:jc w:val="both"/>
        <w:rPr>
          <w:rFonts w:ascii="Arial" w:hAnsi="Arial" w:cs="Arial"/>
          <w:sz w:val="24"/>
          <w:szCs w:val="24"/>
        </w:rPr>
      </w:pPr>
    </w:p>
    <w:p w14:paraId="4B249D7E" w14:textId="77777777" w:rsidR="000C569E" w:rsidRPr="00CF2D9F" w:rsidRDefault="000C569E" w:rsidP="00FF0210">
      <w:pPr>
        <w:spacing w:after="0" w:line="300" w:lineRule="exact"/>
        <w:ind w:leftChars="1150" w:left="2530"/>
        <w:jc w:val="both"/>
        <w:rPr>
          <w:rFonts w:ascii="Arial" w:hAnsi="Arial" w:cs="Arial"/>
          <w:sz w:val="24"/>
          <w:szCs w:val="24"/>
        </w:rPr>
      </w:pPr>
    </w:p>
    <w:p w14:paraId="55D67F7B" w14:textId="77777777" w:rsidR="000C569E" w:rsidRPr="00CF2D9F" w:rsidRDefault="000C569E" w:rsidP="00FF0210">
      <w:pPr>
        <w:spacing w:after="0" w:line="300" w:lineRule="exact"/>
        <w:ind w:leftChars="1150" w:left="2530"/>
        <w:jc w:val="both"/>
        <w:rPr>
          <w:rFonts w:ascii="Arial" w:hAnsi="Arial" w:cs="Arial"/>
          <w:sz w:val="24"/>
          <w:szCs w:val="24"/>
        </w:rPr>
      </w:pPr>
    </w:p>
    <w:p w14:paraId="339E860F" w14:textId="33C1E865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Arial" w:hAnsi="Arial" w:cs="Arial"/>
          <w:sz w:val="24"/>
          <w:szCs w:val="24"/>
          <w:lang w:eastAsia="pt-BR"/>
        </w:rPr>
      </w:pPr>
      <w:r w:rsidRPr="00CF2D9F">
        <w:rPr>
          <w:rFonts w:ascii="Arial" w:hAnsi="Arial" w:cs="Arial"/>
          <w:sz w:val="24"/>
          <w:szCs w:val="24"/>
          <w:lang w:eastAsia="pt-BR"/>
        </w:rPr>
        <w:t>Revoga o Contrato Provisório n.º 124/2024 que delegou à Companhia de Águas e Esgotos de</w:t>
      </w:r>
      <w:r w:rsidRPr="00CF2D9F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Rondônia – CAERD a prestação emergencial dos serviços públicos de abastecimento de água</w:t>
      </w:r>
      <w:r w:rsidRPr="00CF2D9F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potável e de esgotamento sanitário no Município de Campo Novo de Rondônia, restabelece a</w:t>
      </w:r>
      <w:r w:rsidRPr="00CF2D9F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competência municipal e dá outras providências.</w:t>
      </w:r>
    </w:p>
    <w:p w14:paraId="238395BA" w14:textId="0A13BCE4" w:rsidR="00CF2D9F" w:rsidRPr="00CF2D9F" w:rsidRDefault="00CF2D9F" w:rsidP="00A5088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324232C6" w14:textId="30A29565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84A17C2" w14:textId="77777777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ind w:left="4395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02A69EAB" w14:textId="5DE3E390" w:rsidR="00CF2D9F" w:rsidRPr="00A50886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A50886">
        <w:rPr>
          <w:rFonts w:ascii="Arial" w:hAnsi="Arial" w:cs="Arial"/>
          <w:sz w:val="24"/>
          <w:szCs w:val="24"/>
          <w:lang w:eastAsia="pt-BR"/>
        </w:rPr>
        <w:t>O PREFEITO MUNICIPAL DE CAMPO NOVO DE RONDÔNIA, no uso das atribuições</w:t>
      </w:r>
      <w:r w:rsidRPr="00A50886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A50886">
        <w:rPr>
          <w:rFonts w:ascii="Arial" w:hAnsi="Arial" w:cs="Arial"/>
          <w:sz w:val="24"/>
          <w:szCs w:val="24"/>
          <w:lang w:eastAsia="pt-BR"/>
        </w:rPr>
        <w:t>que lhe conferem a Lei Orgânica Municipal e demais legislações pertinentes, submete à</w:t>
      </w:r>
      <w:r w:rsidRPr="00A50886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A50886">
        <w:rPr>
          <w:rFonts w:ascii="Arial" w:hAnsi="Arial" w:cs="Arial"/>
          <w:sz w:val="24"/>
          <w:szCs w:val="24"/>
          <w:lang w:eastAsia="pt-BR"/>
        </w:rPr>
        <w:t>apreciação da Câmara Municipal o seguinte Projeto de Lei:</w:t>
      </w:r>
    </w:p>
    <w:p w14:paraId="66C3B5DE" w14:textId="77777777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0C7BBA9E" w14:textId="77777777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4AEA73FD" w14:textId="39C46400" w:rsidR="00CF2D9F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        </w:t>
      </w:r>
      <w:r w:rsidR="00CF2D9F" w:rsidRPr="00CF2D9F">
        <w:rPr>
          <w:rFonts w:ascii="Arial" w:hAnsi="Arial" w:cs="Arial"/>
          <w:b/>
          <w:bCs/>
          <w:sz w:val="24"/>
          <w:szCs w:val="24"/>
          <w:lang w:eastAsia="pt-BR"/>
        </w:rPr>
        <w:t>Art. 1º</w:t>
      </w:r>
      <w:r w:rsidR="00CF2D9F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 xml:space="preserve">Fica revogado, em todos os seus termos, o </w:t>
      </w:r>
      <w:r w:rsidR="00CF2D9F" w:rsidRPr="00A50886">
        <w:rPr>
          <w:rFonts w:ascii="Arial" w:hAnsi="Arial" w:cs="Arial"/>
          <w:sz w:val="24"/>
          <w:szCs w:val="24"/>
          <w:lang w:eastAsia="pt-BR"/>
        </w:rPr>
        <w:t>Contrato Provisório nº 24/2024,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 xml:space="preserve"> celebrado em 05</w:t>
      </w:r>
      <w:r w:rsidR="00CF2D9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de dezembro de 2024 entre o Município de Campo Novo de Rondônia e a Companhia de Águas e</w:t>
      </w:r>
      <w:r w:rsidR="00CF2D9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 xml:space="preserve">Esgotos de Rondônia – CAERD, que delega a </w:t>
      </w:r>
      <w:r w:rsidR="00CF2D9F">
        <w:rPr>
          <w:rFonts w:ascii="Arial" w:hAnsi="Arial" w:cs="Arial"/>
          <w:sz w:val="24"/>
          <w:szCs w:val="24"/>
          <w:lang w:eastAsia="pt-BR"/>
        </w:rPr>
        <w:t>p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restação emergencial e provisória dos serviços de</w:t>
      </w:r>
      <w:r w:rsidR="00CF2D9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abastecimento de água potável e de esgotamento sanitário.</w:t>
      </w:r>
    </w:p>
    <w:p w14:paraId="690DB376" w14:textId="77777777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5B4BAE8A" w14:textId="02329912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CF2D9F">
        <w:rPr>
          <w:rFonts w:ascii="Arial" w:hAnsi="Arial" w:cs="Arial"/>
          <w:sz w:val="24"/>
          <w:szCs w:val="24"/>
          <w:lang w:eastAsia="pt-BR"/>
        </w:rPr>
        <w:t>Parágrafo único. Em decorrência da revogação, considera-se encerrada a delegação da prestação dos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serviços públicos referidos, devendo o Município reassumir a titularidade e a prestação integral dos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serviços em todo o seu território, nos termos desta Lei.</w:t>
      </w:r>
    </w:p>
    <w:p w14:paraId="7484199B" w14:textId="77777777" w:rsid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6F2056D" w14:textId="14E1AD72" w:rsidR="00CF2D9F" w:rsidRPr="00CF2D9F" w:rsidRDefault="00A50886" w:rsidP="003562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        </w:t>
      </w:r>
      <w:r w:rsidR="00CF2D9F" w:rsidRPr="00CF2D9F">
        <w:rPr>
          <w:rFonts w:ascii="Arial" w:hAnsi="Arial" w:cs="Arial"/>
          <w:b/>
          <w:bCs/>
          <w:sz w:val="24"/>
          <w:szCs w:val="24"/>
          <w:lang w:eastAsia="pt-BR"/>
        </w:rPr>
        <w:t>Art. 2º</w:t>
      </w:r>
      <w:r w:rsidR="00CF2D9F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O Chefe do Poder Executivo municipal fica autorizado e obrigado a praticar todos os atos</w:t>
      </w:r>
      <w:r w:rsidR="00CF2D9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 xml:space="preserve">necessários para </w:t>
      </w:r>
      <w:r w:rsidR="00CF2D9F" w:rsidRPr="00E273E4">
        <w:rPr>
          <w:rFonts w:ascii="Arial" w:hAnsi="Arial" w:cs="Arial"/>
          <w:sz w:val="24"/>
          <w:szCs w:val="24"/>
          <w:lang w:eastAsia="pt-BR"/>
        </w:rPr>
        <w:t xml:space="preserve">formalizar a rescisão contratual e proceder à </w:t>
      </w:r>
      <w:r w:rsidR="00356297" w:rsidRPr="00E273E4">
        <w:rPr>
          <w:rFonts w:ascii="Arial" w:hAnsi="Arial" w:cs="Arial"/>
          <w:sz w:val="24"/>
          <w:szCs w:val="24"/>
          <w:lang w:eastAsia="pt-BR"/>
        </w:rPr>
        <w:t>tra</w:t>
      </w:r>
      <w:r w:rsidR="00CF2D9F" w:rsidRPr="00E273E4">
        <w:rPr>
          <w:rFonts w:ascii="Arial" w:hAnsi="Arial" w:cs="Arial"/>
          <w:sz w:val="24"/>
          <w:szCs w:val="24"/>
          <w:lang w:eastAsia="pt-BR"/>
        </w:rPr>
        <w:t>nsição dos bens, instalações e</w:t>
      </w:r>
      <w:r w:rsidR="00356297" w:rsidRPr="00E273E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E273E4">
        <w:rPr>
          <w:rFonts w:ascii="Arial" w:hAnsi="Arial" w:cs="Arial"/>
          <w:sz w:val="24"/>
          <w:szCs w:val="24"/>
          <w:lang w:eastAsia="pt-BR"/>
        </w:rPr>
        <w:t>pessoal</w:t>
      </w:r>
      <w:r w:rsidR="00CF2D9F" w:rsidRPr="00CF2D9F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envolvidos na operação, observadas as obrigações contratuais de reversão e indenização</w:t>
      </w:r>
      <w:r w:rsidR="0035629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previstas na Cláusula Décima Oitava do Contrato Provisório nº 124/2024 e a legislação federal</w:t>
      </w:r>
      <w:r w:rsidR="0035629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aplicável.</w:t>
      </w:r>
    </w:p>
    <w:p w14:paraId="0CCE48F4" w14:textId="77777777" w:rsidR="00356297" w:rsidRDefault="00356297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6734E3A" w14:textId="7446FB8E" w:rsidR="00CF2D9F" w:rsidRPr="00CF2D9F" w:rsidRDefault="00A50886" w:rsidP="003562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        </w:t>
      </w:r>
      <w:r w:rsidR="00CF2D9F" w:rsidRPr="00CF2D9F">
        <w:rPr>
          <w:rFonts w:ascii="Arial" w:hAnsi="Arial" w:cs="Arial"/>
          <w:b/>
          <w:bCs/>
          <w:sz w:val="24"/>
          <w:szCs w:val="24"/>
          <w:lang w:eastAsia="pt-BR"/>
        </w:rPr>
        <w:t>Art. 3º</w:t>
      </w:r>
      <w:r w:rsidR="00356297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O Serviço Municipal de Água e Esgoto – SEMAE, autarquia municipal criada pela</w:t>
      </w:r>
      <w:r w:rsidR="0035629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Lei n.º 502/2009, reassumirá a prestação dos serviços de abastecimento de água potável e</w:t>
      </w:r>
      <w:r w:rsidR="0035629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esgotamento sanitário no território municipal, mantendo-se a sua autonomia administrativa,</w:t>
      </w:r>
      <w:r w:rsidR="0035629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financeira e técnica.</w:t>
      </w:r>
    </w:p>
    <w:p w14:paraId="16F42D34" w14:textId="37498FFC" w:rsidR="00CF2D9F" w:rsidRPr="00356297" w:rsidRDefault="00CF2D9F" w:rsidP="0035629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CF2D9F">
        <w:rPr>
          <w:rFonts w:ascii="Arial" w:hAnsi="Arial" w:cs="Arial"/>
          <w:sz w:val="24"/>
          <w:szCs w:val="24"/>
          <w:lang w:eastAsia="pt-BR"/>
        </w:rPr>
        <w:t>§ 1º</w:t>
      </w:r>
      <w:r w:rsidR="00356297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="00356297">
        <w:rPr>
          <w:rFonts w:ascii="Arial" w:hAnsi="Arial" w:cs="Arial"/>
          <w:sz w:val="24"/>
          <w:szCs w:val="24"/>
          <w:lang w:eastAsia="pt-BR"/>
        </w:rPr>
        <w:t xml:space="preserve">- </w:t>
      </w:r>
      <w:r w:rsidRPr="00CF2D9F">
        <w:rPr>
          <w:rFonts w:ascii="Arial" w:hAnsi="Arial" w:cs="Arial"/>
          <w:sz w:val="24"/>
          <w:szCs w:val="24"/>
          <w:lang w:eastAsia="pt-BR"/>
        </w:rPr>
        <w:t xml:space="preserve"> Cabe</w:t>
      </w:r>
      <w:proofErr w:type="gramEnd"/>
      <w:r w:rsidRPr="00CF2D9F">
        <w:rPr>
          <w:rFonts w:ascii="Arial" w:hAnsi="Arial" w:cs="Arial"/>
          <w:sz w:val="24"/>
          <w:szCs w:val="24"/>
          <w:lang w:eastAsia="pt-BR"/>
        </w:rPr>
        <w:t xml:space="preserve"> ao SEMAE adequar, no prazo de 90 (noventa) dias, seu plano de serviços e investimentos</w:t>
      </w:r>
      <w:r w:rsidR="00356297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 xml:space="preserve">de modo a cumprir </w:t>
      </w:r>
      <w:r w:rsidRPr="00356297">
        <w:rPr>
          <w:rFonts w:ascii="Arial" w:hAnsi="Arial" w:cs="Arial"/>
          <w:sz w:val="24"/>
          <w:szCs w:val="24"/>
          <w:lang w:eastAsia="pt-BR"/>
        </w:rPr>
        <w:t>as metas de universalização</w:t>
      </w:r>
      <w:r w:rsidRPr="00CF2D9F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previstas no art. 11-B da Lei n.º 11.445/2007</w:t>
      </w:r>
      <w:r w:rsidR="00356297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 xml:space="preserve">(Marco Legal do Saneamento), com redação dada pela Lei </w:t>
      </w:r>
      <w:r w:rsidRPr="00CF2D9F">
        <w:rPr>
          <w:rFonts w:ascii="Arial" w:hAnsi="Arial" w:cs="Arial"/>
          <w:sz w:val="24"/>
          <w:szCs w:val="24"/>
          <w:lang w:eastAsia="pt-BR"/>
        </w:rPr>
        <w:lastRenderedPageBreak/>
        <w:t>n.º 14.026/2020, que estabelece a</w:t>
      </w:r>
      <w:r w:rsidR="00356297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 xml:space="preserve">obrigação de atendimento de </w:t>
      </w:r>
      <w:r w:rsidRPr="00356297">
        <w:rPr>
          <w:rFonts w:ascii="Arial" w:hAnsi="Arial" w:cs="Arial"/>
          <w:sz w:val="24"/>
          <w:szCs w:val="24"/>
          <w:lang w:eastAsia="pt-BR"/>
        </w:rPr>
        <w:t>99 % da população com água potável e 90 % da população com</w:t>
      </w:r>
      <w:r w:rsidR="00356297" w:rsidRPr="00356297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356297">
        <w:rPr>
          <w:rFonts w:ascii="Arial" w:hAnsi="Arial" w:cs="Arial"/>
          <w:sz w:val="24"/>
          <w:szCs w:val="24"/>
          <w:lang w:eastAsia="pt-BR"/>
        </w:rPr>
        <w:t>coleta e tratamento de esgotos até 31 de dezembro de 2033.</w:t>
      </w:r>
    </w:p>
    <w:p w14:paraId="5022DC86" w14:textId="77777777" w:rsidR="00356297" w:rsidRDefault="00356297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16350833" w14:textId="068BF95C" w:rsidR="00CF2D9F" w:rsidRPr="00DD0A51" w:rsidRDefault="00CF2D9F" w:rsidP="00DD0A5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CF2D9F">
        <w:rPr>
          <w:rFonts w:ascii="Arial" w:hAnsi="Arial" w:cs="Arial"/>
          <w:sz w:val="24"/>
          <w:szCs w:val="24"/>
          <w:lang w:eastAsia="pt-BR"/>
        </w:rPr>
        <w:t xml:space="preserve">§ 2º </w:t>
      </w:r>
      <w:r w:rsidR="00DD0A51">
        <w:rPr>
          <w:rFonts w:ascii="Arial" w:hAnsi="Arial" w:cs="Arial"/>
          <w:sz w:val="24"/>
          <w:szCs w:val="24"/>
          <w:lang w:eastAsia="pt-BR"/>
        </w:rPr>
        <w:t xml:space="preserve">- </w:t>
      </w:r>
      <w:r w:rsidRPr="00CF2D9F">
        <w:rPr>
          <w:rFonts w:ascii="Arial" w:hAnsi="Arial" w:cs="Arial"/>
          <w:sz w:val="24"/>
          <w:szCs w:val="24"/>
          <w:lang w:eastAsia="pt-BR"/>
        </w:rPr>
        <w:t>Caso o Município opte, futuramente, por delegar a prestação dos serviços a terceiros, deverá</w:t>
      </w:r>
      <w:r w:rsidR="00DD0A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fazê-lo por meio de licitação na forma da Lei n.º 14.133/2021, observando as normas de referência e</w:t>
      </w:r>
      <w:r w:rsidR="00DD0A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 xml:space="preserve">as metas de universalização previstas no art. 11-B </w:t>
      </w:r>
      <w:r w:rsidR="00DD0A51">
        <w:t xml:space="preserve">da Lei n.º 11.445/2007 </w:t>
      </w:r>
      <w:r w:rsidRPr="00CF2D9F">
        <w:rPr>
          <w:rFonts w:ascii="Arial" w:hAnsi="Arial" w:cs="Arial"/>
          <w:sz w:val="24"/>
          <w:szCs w:val="24"/>
          <w:lang w:eastAsia="pt-BR"/>
        </w:rPr>
        <w:t>e seus parágrafos, sob pena de o contrato ser</w:t>
      </w:r>
      <w:r w:rsidR="00DD0A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 xml:space="preserve">considerado </w:t>
      </w:r>
      <w:r w:rsidRPr="00DD0A51">
        <w:rPr>
          <w:rFonts w:ascii="Arial" w:hAnsi="Arial" w:cs="Arial"/>
          <w:sz w:val="24"/>
          <w:szCs w:val="24"/>
          <w:lang w:eastAsia="pt-BR"/>
        </w:rPr>
        <w:t>irregular e precário.</w:t>
      </w:r>
    </w:p>
    <w:p w14:paraId="4841DD30" w14:textId="77777777" w:rsidR="00DD0A51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07483E4E" w14:textId="086180B7" w:rsidR="00CF2D9F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        </w:t>
      </w:r>
      <w:r w:rsidR="00CF2D9F" w:rsidRPr="00CF2D9F">
        <w:rPr>
          <w:rFonts w:ascii="Arial" w:hAnsi="Arial" w:cs="Arial"/>
          <w:b/>
          <w:bCs/>
          <w:sz w:val="24"/>
          <w:szCs w:val="24"/>
          <w:lang w:eastAsia="pt-BR"/>
        </w:rPr>
        <w:t>Art. 4º</w:t>
      </w:r>
      <w:r w:rsidR="00DD0A51">
        <w:rPr>
          <w:rFonts w:ascii="Arial" w:hAnsi="Arial" w:cs="Arial"/>
          <w:b/>
          <w:bCs/>
          <w:sz w:val="24"/>
          <w:szCs w:val="24"/>
          <w:lang w:eastAsia="pt-BR"/>
        </w:rPr>
        <w:t xml:space="preserve"> -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O Poder Executivo, mediante decreto, disciplinará a transição operacional, incluindo:</w:t>
      </w:r>
    </w:p>
    <w:p w14:paraId="2D735432" w14:textId="77777777" w:rsidR="00DD0A51" w:rsidRPr="00CF2D9F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798ADAE6" w14:textId="77777777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CF2D9F">
        <w:rPr>
          <w:rFonts w:ascii="Arial" w:hAnsi="Arial" w:cs="Arial"/>
          <w:sz w:val="24"/>
          <w:szCs w:val="24"/>
          <w:lang w:eastAsia="pt-BR"/>
        </w:rPr>
        <w:t xml:space="preserve">I – </w:t>
      </w:r>
      <w:proofErr w:type="gramStart"/>
      <w:r w:rsidRPr="00CF2D9F">
        <w:rPr>
          <w:rFonts w:ascii="Arial" w:hAnsi="Arial" w:cs="Arial"/>
          <w:sz w:val="24"/>
          <w:szCs w:val="24"/>
          <w:lang w:eastAsia="pt-BR"/>
        </w:rPr>
        <w:t>o</w:t>
      </w:r>
      <w:proofErr w:type="gramEnd"/>
      <w:r w:rsidRPr="00CF2D9F">
        <w:rPr>
          <w:rFonts w:ascii="Arial" w:hAnsi="Arial" w:cs="Arial"/>
          <w:sz w:val="24"/>
          <w:szCs w:val="24"/>
          <w:lang w:eastAsia="pt-BR"/>
        </w:rPr>
        <w:t xml:space="preserve"> inventário atualizado dos bens reversíveis afetados à prestação dos serviços;</w:t>
      </w:r>
    </w:p>
    <w:p w14:paraId="76C167A7" w14:textId="77777777" w:rsidR="00DD0A51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5EFC9BF8" w14:textId="3C71D9E8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CF2D9F">
        <w:rPr>
          <w:rFonts w:ascii="Arial" w:hAnsi="Arial" w:cs="Arial"/>
          <w:sz w:val="24"/>
          <w:szCs w:val="24"/>
          <w:lang w:eastAsia="pt-BR"/>
        </w:rPr>
        <w:t xml:space="preserve">II – </w:t>
      </w:r>
      <w:proofErr w:type="gramStart"/>
      <w:r w:rsidRPr="00CF2D9F">
        <w:rPr>
          <w:rFonts w:ascii="Arial" w:hAnsi="Arial" w:cs="Arial"/>
          <w:sz w:val="24"/>
          <w:szCs w:val="24"/>
          <w:lang w:eastAsia="pt-BR"/>
        </w:rPr>
        <w:t>as</w:t>
      </w:r>
      <w:proofErr w:type="gramEnd"/>
      <w:r w:rsidRPr="00CF2D9F">
        <w:rPr>
          <w:rFonts w:ascii="Arial" w:hAnsi="Arial" w:cs="Arial"/>
          <w:sz w:val="24"/>
          <w:szCs w:val="24"/>
          <w:lang w:eastAsia="pt-BR"/>
        </w:rPr>
        <w:t xml:space="preserve"> providências necessárias à continuidade dos serviços sem solução de continuidade;</w:t>
      </w:r>
    </w:p>
    <w:p w14:paraId="7CC18A04" w14:textId="77777777" w:rsidR="00DD0A51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22AED42F" w14:textId="3D1D5663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CF2D9F">
        <w:rPr>
          <w:rFonts w:ascii="Arial" w:hAnsi="Arial" w:cs="Arial"/>
          <w:sz w:val="24"/>
          <w:szCs w:val="24"/>
          <w:lang w:eastAsia="pt-BR"/>
        </w:rPr>
        <w:t>III – a eventual indenização devida à CAERD por investimentos próprios não amortizados,</w:t>
      </w:r>
      <w:r w:rsidR="00DD0A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conforme apuração administrativa;</w:t>
      </w:r>
    </w:p>
    <w:p w14:paraId="5E28301A" w14:textId="77777777" w:rsidR="00DD0A51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280EE0F9" w14:textId="2987E9FC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CF2D9F">
        <w:rPr>
          <w:rFonts w:ascii="Arial" w:hAnsi="Arial" w:cs="Arial"/>
          <w:sz w:val="24"/>
          <w:szCs w:val="24"/>
          <w:lang w:eastAsia="pt-BR"/>
        </w:rPr>
        <w:t xml:space="preserve">IV – </w:t>
      </w:r>
      <w:proofErr w:type="gramStart"/>
      <w:r w:rsidRPr="00CF2D9F">
        <w:rPr>
          <w:rFonts w:ascii="Arial" w:hAnsi="Arial" w:cs="Arial"/>
          <w:sz w:val="24"/>
          <w:szCs w:val="24"/>
          <w:lang w:eastAsia="pt-BR"/>
        </w:rPr>
        <w:t>a</w:t>
      </w:r>
      <w:proofErr w:type="gramEnd"/>
      <w:r w:rsidRPr="00CF2D9F">
        <w:rPr>
          <w:rFonts w:ascii="Arial" w:hAnsi="Arial" w:cs="Arial"/>
          <w:sz w:val="24"/>
          <w:szCs w:val="24"/>
          <w:lang w:eastAsia="pt-BR"/>
        </w:rPr>
        <w:t xml:space="preserve"> forma de publicação e de publicidade dos atos de transição.</w:t>
      </w:r>
    </w:p>
    <w:p w14:paraId="5833D648" w14:textId="77777777" w:rsidR="00DD0A51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7DD6EC7" w14:textId="13A7FF2B" w:rsidR="00CF2D9F" w:rsidRPr="00CF2D9F" w:rsidRDefault="00A50886" w:rsidP="00DD0A5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        </w:t>
      </w:r>
      <w:r w:rsidR="00CF2D9F" w:rsidRPr="00CF2D9F">
        <w:rPr>
          <w:rFonts w:ascii="Arial" w:hAnsi="Arial" w:cs="Arial"/>
          <w:b/>
          <w:bCs/>
          <w:sz w:val="24"/>
          <w:szCs w:val="24"/>
          <w:lang w:eastAsia="pt-BR"/>
        </w:rPr>
        <w:t>Art. 5º</w:t>
      </w:r>
      <w:r w:rsidR="00DD0A51">
        <w:rPr>
          <w:rFonts w:ascii="Arial" w:hAnsi="Arial" w:cs="Arial"/>
          <w:b/>
          <w:bCs/>
          <w:sz w:val="24"/>
          <w:szCs w:val="24"/>
          <w:lang w:eastAsia="pt-BR"/>
        </w:rPr>
        <w:t xml:space="preserve">-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Ficam revogadas todas as disposições em contrário, especialmente aquelas constantes do Contrato</w:t>
      </w:r>
      <w:r w:rsidR="00DD0A5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Provisório nº 124/2024 e das resoluções microrregionais que autorizam a prestação emergencial</w:t>
      </w:r>
      <w:r w:rsidR="00DD0A5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pela CAERD em Campo Novo de Rondônia.</w:t>
      </w:r>
    </w:p>
    <w:p w14:paraId="2D75BF55" w14:textId="77777777" w:rsidR="00DD0A51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20D2A82" w14:textId="780097FF" w:rsidR="00CF2D9F" w:rsidRPr="00CF2D9F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        </w:t>
      </w:r>
      <w:r w:rsidR="00CF2D9F" w:rsidRPr="00CF2D9F">
        <w:rPr>
          <w:rFonts w:ascii="Arial" w:hAnsi="Arial" w:cs="Arial"/>
          <w:b/>
          <w:bCs/>
          <w:sz w:val="24"/>
          <w:szCs w:val="24"/>
          <w:lang w:eastAsia="pt-BR"/>
        </w:rPr>
        <w:t>Art. 6º</w:t>
      </w:r>
      <w:r w:rsidR="00DD0A51">
        <w:rPr>
          <w:rFonts w:ascii="Arial" w:hAnsi="Arial" w:cs="Arial"/>
          <w:b/>
          <w:bCs/>
          <w:sz w:val="24"/>
          <w:szCs w:val="24"/>
          <w:lang w:eastAsia="pt-BR"/>
        </w:rPr>
        <w:t xml:space="preserve"> - </w:t>
      </w:r>
      <w:r w:rsidR="00CF2D9F" w:rsidRPr="00CF2D9F">
        <w:rPr>
          <w:rFonts w:ascii="Arial" w:hAnsi="Arial" w:cs="Arial"/>
          <w:sz w:val="24"/>
          <w:szCs w:val="24"/>
          <w:lang w:eastAsia="pt-BR"/>
        </w:rPr>
        <w:t>Esta Lei entra em vigor na data de sua publicação.</w:t>
      </w:r>
    </w:p>
    <w:p w14:paraId="4F74282D" w14:textId="77777777" w:rsidR="00DD0A51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48F0DD8" w14:textId="77777777" w:rsidR="00DD0A51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4335BB5" w14:textId="77777777" w:rsidR="00DD0A51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4935035" w14:textId="77777777" w:rsidR="00DD0A51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51C951D" w14:textId="77777777" w:rsidR="00A50886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27FBA73F" w14:textId="7E191291" w:rsidR="00A50886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4140C50" w14:textId="77777777" w:rsidR="00A50886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131A8D11" w14:textId="77777777" w:rsidR="00A50886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7E800168" w14:textId="77777777" w:rsidR="00A50886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45ED73EA" w14:textId="77777777" w:rsidR="00A50886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1906D642" w14:textId="77777777" w:rsidR="00A50886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2C57CF70" w14:textId="77777777" w:rsidR="00A50886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70621176" w14:textId="77777777" w:rsidR="00A50886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5653C95B" w14:textId="77777777" w:rsidR="00A50886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E6D13FE" w14:textId="77777777" w:rsidR="00A50886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C6B429C" w14:textId="77777777" w:rsidR="00A50886" w:rsidRDefault="00A50886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1E248529" w14:textId="09A4A56F" w:rsidR="00CF2D9F" w:rsidRPr="00DD0A51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DD0A51">
        <w:rPr>
          <w:rFonts w:ascii="Arial" w:hAnsi="Arial" w:cs="Arial"/>
          <w:sz w:val="24"/>
          <w:szCs w:val="24"/>
          <w:lang w:eastAsia="pt-BR"/>
        </w:rPr>
        <w:lastRenderedPageBreak/>
        <w:t>Justificativa</w:t>
      </w:r>
      <w:r w:rsidR="00DD0A51" w:rsidRPr="00DD0A51">
        <w:rPr>
          <w:rFonts w:ascii="Arial" w:hAnsi="Arial" w:cs="Arial"/>
          <w:sz w:val="24"/>
          <w:szCs w:val="24"/>
          <w:lang w:eastAsia="pt-BR"/>
        </w:rPr>
        <w:t>:</w:t>
      </w:r>
    </w:p>
    <w:p w14:paraId="6747BC64" w14:textId="77777777" w:rsidR="00DD0A51" w:rsidRPr="00DD0A51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69CFFDBC" w14:textId="4968D287" w:rsidR="00DD0A51" w:rsidRPr="00E273E4" w:rsidRDefault="00E273E4" w:rsidP="00E273E4">
      <w:pPr>
        <w:pStyle w:val="PargrafodaLista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E273E4">
        <w:rPr>
          <w:rFonts w:ascii="Arial" w:hAnsi="Arial" w:cs="Arial"/>
          <w:sz w:val="24"/>
          <w:szCs w:val="24"/>
          <w:lang w:eastAsia="pt-BR"/>
        </w:rPr>
        <w:t xml:space="preserve">  </w:t>
      </w:r>
      <w:r w:rsidR="00CF2D9F" w:rsidRPr="00E273E4">
        <w:rPr>
          <w:rFonts w:ascii="Arial" w:hAnsi="Arial" w:cs="Arial"/>
          <w:b/>
          <w:bCs/>
          <w:sz w:val="24"/>
          <w:szCs w:val="24"/>
          <w:lang w:eastAsia="pt-BR"/>
        </w:rPr>
        <w:t>Competência municipal e existência do SEMAE</w:t>
      </w:r>
      <w:r w:rsidR="00CF2D9F" w:rsidRPr="00E273E4">
        <w:rPr>
          <w:rFonts w:ascii="Arial" w:hAnsi="Arial" w:cs="Arial"/>
          <w:sz w:val="24"/>
          <w:szCs w:val="24"/>
          <w:lang w:eastAsia="pt-BR"/>
        </w:rPr>
        <w:t xml:space="preserve">: </w:t>
      </w:r>
    </w:p>
    <w:p w14:paraId="65B44D67" w14:textId="77777777" w:rsidR="00DD0A51" w:rsidRDefault="00DD0A51" w:rsidP="00DD0A51">
      <w:pPr>
        <w:suppressAutoHyphens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  <w:lang w:eastAsia="pt-BR"/>
        </w:rPr>
      </w:pPr>
    </w:p>
    <w:p w14:paraId="7E31D464" w14:textId="13A2185F" w:rsidR="00CF2D9F" w:rsidRPr="00DD0A51" w:rsidRDefault="00DD0A51" w:rsidP="00DD0A51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A</w:t>
      </w:r>
      <w:r w:rsidR="00CF2D9F" w:rsidRPr="00DD0A51">
        <w:rPr>
          <w:rFonts w:ascii="Arial" w:hAnsi="Arial" w:cs="Arial"/>
          <w:sz w:val="24"/>
          <w:szCs w:val="24"/>
          <w:lang w:eastAsia="pt-BR"/>
        </w:rPr>
        <w:t xml:space="preserve"> Lei municipal n.º 502/2009 criou o</w:t>
      </w:r>
      <w:r w:rsidRPr="00DD0A5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DD0A51">
        <w:rPr>
          <w:rFonts w:ascii="Arial" w:hAnsi="Arial" w:cs="Arial"/>
          <w:sz w:val="24"/>
          <w:szCs w:val="24"/>
          <w:lang w:eastAsia="pt-BR"/>
        </w:rPr>
        <w:t>Serviço Municipal de Água e Esgoto – SEMAE como autarquia com personalidade jurídica</w:t>
      </w:r>
      <w:r w:rsidRPr="00DD0A5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DD0A51">
        <w:rPr>
          <w:rFonts w:ascii="Arial" w:hAnsi="Arial" w:cs="Arial"/>
          <w:sz w:val="24"/>
          <w:szCs w:val="24"/>
          <w:lang w:eastAsia="pt-BR"/>
        </w:rPr>
        <w:t>própria e autonomia administrativa, financeira e técnica. O parágrafo único do art. 1º</w:t>
      </w:r>
      <w:r w:rsidRPr="00DD0A5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DD0A51">
        <w:rPr>
          <w:rFonts w:ascii="Arial" w:hAnsi="Arial" w:cs="Arial"/>
          <w:sz w:val="24"/>
          <w:szCs w:val="24"/>
          <w:lang w:eastAsia="pt-BR"/>
        </w:rPr>
        <w:t>daquela lei determina que o SEMAE só pode ser extinto mediante aprovação da maioria dos</w:t>
      </w:r>
      <w:r w:rsidRPr="00DD0A5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DD0A51">
        <w:rPr>
          <w:rFonts w:ascii="Arial" w:hAnsi="Arial" w:cs="Arial"/>
          <w:sz w:val="24"/>
          <w:szCs w:val="24"/>
          <w:lang w:eastAsia="pt-BR"/>
        </w:rPr>
        <w:t>eleitores em referendo popular. A outorga emergencial dos serviços à CAERD, por meio do</w:t>
      </w:r>
      <w:r w:rsidRPr="00DD0A51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F2D9F" w:rsidRPr="00DD0A51">
        <w:rPr>
          <w:rFonts w:ascii="Arial" w:hAnsi="Arial" w:cs="Arial"/>
          <w:sz w:val="24"/>
          <w:szCs w:val="24"/>
          <w:lang w:eastAsia="pt-BR"/>
        </w:rPr>
        <w:t>Contrato Provisório nº 124/2024, interferiu no exercício dessa competência.</w:t>
      </w:r>
    </w:p>
    <w:p w14:paraId="49F547CF" w14:textId="77777777" w:rsidR="00DD0A51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75327B62" w14:textId="31676781" w:rsidR="00DD0A51" w:rsidRPr="00E273E4" w:rsidRDefault="00CF2D9F" w:rsidP="00E273E4">
      <w:pPr>
        <w:pStyle w:val="PargrafodaLista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E273E4">
        <w:rPr>
          <w:rFonts w:ascii="Arial" w:hAnsi="Arial" w:cs="Arial"/>
          <w:b/>
          <w:bCs/>
          <w:sz w:val="24"/>
          <w:szCs w:val="24"/>
          <w:lang w:eastAsia="pt-BR"/>
        </w:rPr>
        <w:t>Irregularidade de contratos provisórios</w:t>
      </w:r>
      <w:r w:rsidRPr="00E273E4">
        <w:rPr>
          <w:rFonts w:ascii="Arial" w:hAnsi="Arial" w:cs="Arial"/>
          <w:sz w:val="24"/>
          <w:szCs w:val="24"/>
          <w:lang w:eastAsia="pt-BR"/>
        </w:rPr>
        <w:t xml:space="preserve">: </w:t>
      </w:r>
    </w:p>
    <w:p w14:paraId="01177C6C" w14:textId="77777777" w:rsidR="00DD0A51" w:rsidRDefault="00DD0A51" w:rsidP="00DD0A5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5B933A82" w14:textId="77777777" w:rsidR="00DD0A51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DD0A51">
        <w:rPr>
          <w:rFonts w:ascii="Arial" w:hAnsi="Arial" w:cs="Arial"/>
          <w:sz w:val="24"/>
          <w:szCs w:val="24"/>
          <w:lang w:eastAsia="pt-BR"/>
        </w:rPr>
        <w:t>o art. 11-B, § 8º, da Lei n.º 11.445/2007,</w:t>
      </w:r>
      <w:r w:rsidR="00DD0A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 xml:space="preserve">acrescentado pela Lei n.º 14.026/2020, estabelece que </w:t>
      </w:r>
      <w:r w:rsidRPr="00CF2D9F">
        <w:rPr>
          <w:rFonts w:ascii="Arial" w:hAnsi="Arial" w:cs="Arial"/>
          <w:b/>
          <w:bCs/>
          <w:sz w:val="24"/>
          <w:szCs w:val="24"/>
          <w:lang w:eastAsia="pt-BR"/>
        </w:rPr>
        <w:t>contratos provisórios não</w:t>
      </w:r>
      <w:r w:rsidR="00DD0A51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b/>
          <w:bCs/>
          <w:sz w:val="24"/>
          <w:szCs w:val="24"/>
          <w:lang w:eastAsia="pt-BR"/>
        </w:rPr>
        <w:t>formalizados e contratos prorrogados em desconformidade com a legislação são</w:t>
      </w:r>
      <w:r w:rsidR="00DD0A51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b/>
          <w:bCs/>
          <w:sz w:val="24"/>
          <w:szCs w:val="24"/>
          <w:lang w:eastAsia="pt-BR"/>
        </w:rPr>
        <w:t>considerados irregulares e precários</w:t>
      </w:r>
      <w:r w:rsidRPr="00CF2D9F">
        <w:rPr>
          <w:rFonts w:ascii="Arial" w:hAnsi="Arial" w:cs="Arial"/>
          <w:sz w:val="24"/>
          <w:szCs w:val="24"/>
          <w:lang w:eastAsia="pt-BR"/>
        </w:rPr>
        <w:t xml:space="preserve">. </w:t>
      </w:r>
    </w:p>
    <w:p w14:paraId="23240E57" w14:textId="77777777" w:rsidR="00DD0A51" w:rsidRDefault="00DD0A51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76995850" w14:textId="765EFF4B" w:rsidR="00CF2D9F" w:rsidRP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CF2D9F">
        <w:rPr>
          <w:rFonts w:ascii="Arial" w:hAnsi="Arial" w:cs="Arial"/>
          <w:sz w:val="24"/>
          <w:szCs w:val="24"/>
          <w:lang w:eastAsia="pt-BR"/>
        </w:rPr>
        <w:t>O Contrato nº 124/2024 foi celebrado com prazo</w:t>
      </w:r>
      <w:r w:rsidR="00DD0A51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“indeterminado” e sem processo licitatório, com natureza emergencial, tornando-o</w:t>
      </w:r>
      <w:r w:rsidR="00E273E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incompatível com as exigências do novo marco legal do saneamento.</w:t>
      </w:r>
    </w:p>
    <w:p w14:paraId="5DBFA586" w14:textId="77777777" w:rsidR="00E273E4" w:rsidRDefault="00E273E4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6F2F061C" w14:textId="77777777" w:rsidR="00E273E4" w:rsidRDefault="00CF2D9F" w:rsidP="00E273E4">
      <w:pPr>
        <w:pStyle w:val="PargrafodaLista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E273E4">
        <w:rPr>
          <w:rFonts w:ascii="Arial" w:hAnsi="Arial" w:cs="Arial"/>
          <w:b/>
          <w:bCs/>
          <w:sz w:val="24"/>
          <w:szCs w:val="24"/>
          <w:lang w:eastAsia="pt-BR"/>
        </w:rPr>
        <w:t>Metas de universalização</w:t>
      </w:r>
      <w:r w:rsidRPr="00E273E4">
        <w:rPr>
          <w:rFonts w:ascii="Arial" w:hAnsi="Arial" w:cs="Arial"/>
          <w:sz w:val="24"/>
          <w:szCs w:val="24"/>
          <w:lang w:eastAsia="pt-BR"/>
        </w:rPr>
        <w:t xml:space="preserve">: </w:t>
      </w:r>
    </w:p>
    <w:p w14:paraId="3173CB7D" w14:textId="7BBF2658" w:rsidR="00E273E4" w:rsidRPr="00E273E4" w:rsidRDefault="00CF2D9F" w:rsidP="00E273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E273E4">
        <w:rPr>
          <w:rFonts w:ascii="Arial" w:hAnsi="Arial" w:cs="Arial"/>
          <w:sz w:val="24"/>
          <w:szCs w:val="24"/>
          <w:lang w:eastAsia="pt-BR"/>
        </w:rPr>
        <w:t>a mesma Lei determina que os contratos de prestação dos</w:t>
      </w:r>
      <w:r w:rsidR="00E273E4" w:rsidRPr="00E273E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E273E4">
        <w:rPr>
          <w:rFonts w:ascii="Arial" w:hAnsi="Arial" w:cs="Arial"/>
          <w:sz w:val="24"/>
          <w:szCs w:val="24"/>
          <w:lang w:eastAsia="pt-BR"/>
        </w:rPr>
        <w:t>serviços de saneamento básico devem estabelecer metas de universalização que garantam</w:t>
      </w:r>
      <w:r w:rsidR="00E273E4" w:rsidRPr="00E273E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E273E4">
        <w:rPr>
          <w:rFonts w:ascii="Arial" w:hAnsi="Arial" w:cs="Arial"/>
          <w:b/>
          <w:bCs/>
          <w:sz w:val="24"/>
          <w:szCs w:val="24"/>
          <w:lang w:eastAsia="pt-BR"/>
        </w:rPr>
        <w:t>99 % de atendimento com água potável e 90 % com coleta e tratamento de esgotos até</w:t>
      </w:r>
      <w:r w:rsidR="00E273E4" w:rsidRPr="00E273E4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E273E4">
        <w:rPr>
          <w:rFonts w:ascii="Arial" w:hAnsi="Arial" w:cs="Arial"/>
          <w:b/>
          <w:bCs/>
          <w:sz w:val="24"/>
          <w:szCs w:val="24"/>
          <w:lang w:eastAsia="pt-BR"/>
        </w:rPr>
        <w:t>2033</w:t>
      </w:r>
      <w:r w:rsidRPr="00E273E4">
        <w:rPr>
          <w:rFonts w:ascii="Arial" w:hAnsi="Arial" w:cs="Arial"/>
          <w:sz w:val="24"/>
          <w:szCs w:val="24"/>
          <w:lang w:eastAsia="pt-BR"/>
        </w:rPr>
        <w:t xml:space="preserve">. </w:t>
      </w:r>
    </w:p>
    <w:p w14:paraId="0FC16B9A" w14:textId="77777777" w:rsidR="00E273E4" w:rsidRDefault="00E273E4" w:rsidP="00E273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59034BCF" w14:textId="384D7D01" w:rsidR="00CF2D9F" w:rsidRPr="00E273E4" w:rsidRDefault="00CF2D9F" w:rsidP="00E273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E273E4">
        <w:rPr>
          <w:rFonts w:ascii="Arial" w:hAnsi="Arial" w:cs="Arial"/>
          <w:sz w:val="24"/>
          <w:szCs w:val="24"/>
          <w:lang w:eastAsia="pt-BR"/>
        </w:rPr>
        <w:t>O contrato provisório não define metas de universalização nem cronograma de</w:t>
      </w:r>
    </w:p>
    <w:p w14:paraId="6E803291" w14:textId="0A49BD6D" w:rsidR="00CF2D9F" w:rsidRDefault="00CF2D9F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CF2D9F">
        <w:rPr>
          <w:rFonts w:ascii="Arial" w:hAnsi="Arial" w:cs="Arial"/>
          <w:sz w:val="24"/>
          <w:szCs w:val="24"/>
          <w:lang w:eastAsia="pt-BR"/>
        </w:rPr>
        <w:t>investimentos, o que compromete o cumprimento das metas nacionais.</w:t>
      </w:r>
    </w:p>
    <w:p w14:paraId="49F4C734" w14:textId="77777777" w:rsidR="00E273E4" w:rsidRPr="00CF2D9F" w:rsidRDefault="00E273E4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526D3D4B" w14:textId="43D53CB7" w:rsidR="00E273E4" w:rsidRPr="00E273E4" w:rsidRDefault="00CF2D9F" w:rsidP="00E273E4">
      <w:pPr>
        <w:pStyle w:val="PargrafodaLista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E273E4">
        <w:rPr>
          <w:rFonts w:ascii="Arial" w:hAnsi="Arial" w:cs="Arial"/>
          <w:b/>
          <w:bCs/>
          <w:sz w:val="24"/>
          <w:szCs w:val="24"/>
          <w:lang w:eastAsia="pt-BR"/>
        </w:rPr>
        <w:t>Reforço à autonomia local</w:t>
      </w:r>
      <w:r w:rsidRPr="00E273E4">
        <w:rPr>
          <w:rFonts w:ascii="Arial" w:hAnsi="Arial" w:cs="Arial"/>
          <w:sz w:val="24"/>
          <w:szCs w:val="24"/>
          <w:lang w:eastAsia="pt-BR"/>
        </w:rPr>
        <w:t xml:space="preserve">: </w:t>
      </w:r>
    </w:p>
    <w:p w14:paraId="6A95185C" w14:textId="77777777" w:rsidR="00E273E4" w:rsidRDefault="00E273E4" w:rsidP="00E273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31695DF8" w14:textId="1A20E2B8" w:rsidR="00CF2D9F" w:rsidRDefault="00CF2D9F" w:rsidP="00E273E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E273E4">
        <w:rPr>
          <w:rFonts w:ascii="Arial" w:hAnsi="Arial" w:cs="Arial"/>
          <w:sz w:val="24"/>
          <w:szCs w:val="24"/>
          <w:lang w:eastAsia="pt-BR"/>
        </w:rPr>
        <w:t>ao revogar a delegação emergencial, o Município reafirma seu</w:t>
      </w:r>
      <w:r w:rsidR="00E273E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compromisso com a gestão local dos serviços essenciais e com o fortalecimento do SEMAE,</w:t>
      </w:r>
      <w:r w:rsidR="00E273E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observando a legislação federal e a necessidade de universalizar o acesso à água e ao</w:t>
      </w:r>
      <w:r w:rsidR="00E273E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esgotamento sanitário.</w:t>
      </w:r>
    </w:p>
    <w:p w14:paraId="7AA6785E" w14:textId="77777777" w:rsidR="00E273E4" w:rsidRPr="00CF2D9F" w:rsidRDefault="00E273E4" w:rsidP="00CF2D9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350B7E3C" w14:textId="7ED2622E" w:rsidR="00E273E4" w:rsidRPr="00E273E4" w:rsidRDefault="00E273E4" w:rsidP="00E273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        </w:t>
      </w:r>
      <w:r w:rsidRPr="00E273E4">
        <w:rPr>
          <w:rFonts w:ascii="Arial" w:hAnsi="Arial" w:cs="Arial"/>
          <w:b/>
          <w:bCs/>
          <w:sz w:val="24"/>
          <w:szCs w:val="24"/>
          <w:lang w:eastAsia="pt-BR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5.</w:t>
      </w:r>
      <w:r w:rsidRPr="00E273E4">
        <w:rPr>
          <w:rFonts w:ascii="Arial" w:hAnsi="Arial" w:cs="Arial"/>
          <w:b/>
          <w:bCs/>
          <w:sz w:val="24"/>
          <w:szCs w:val="24"/>
          <w:lang w:eastAsia="pt-BR"/>
        </w:rPr>
        <w:t xml:space="preserve">   </w:t>
      </w:r>
      <w:r w:rsidR="00CF2D9F" w:rsidRPr="00E273E4">
        <w:rPr>
          <w:rFonts w:ascii="Arial" w:hAnsi="Arial" w:cs="Arial"/>
          <w:b/>
          <w:bCs/>
          <w:sz w:val="24"/>
          <w:szCs w:val="24"/>
          <w:lang w:eastAsia="pt-BR"/>
        </w:rPr>
        <w:t>Transição responsável</w:t>
      </w:r>
      <w:r w:rsidR="00CF2D9F" w:rsidRPr="00E273E4">
        <w:rPr>
          <w:rFonts w:ascii="Arial" w:hAnsi="Arial" w:cs="Arial"/>
          <w:sz w:val="24"/>
          <w:szCs w:val="24"/>
          <w:lang w:eastAsia="pt-BR"/>
        </w:rPr>
        <w:t xml:space="preserve">: </w:t>
      </w:r>
    </w:p>
    <w:p w14:paraId="7A18D156" w14:textId="77777777" w:rsidR="00E273E4" w:rsidRDefault="00E273E4" w:rsidP="00E273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40DE0D52" w14:textId="007B4A91" w:rsidR="00CF2D9F" w:rsidRPr="00CF2D9F" w:rsidRDefault="00CF2D9F" w:rsidP="00E273E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E273E4">
        <w:rPr>
          <w:rFonts w:ascii="Arial" w:hAnsi="Arial" w:cs="Arial"/>
          <w:sz w:val="24"/>
          <w:szCs w:val="24"/>
          <w:lang w:eastAsia="pt-BR"/>
        </w:rPr>
        <w:t>a lei proposta disciplina a transição, assegurando continuidade dos</w:t>
      </w:r>
      <w:r w:rsidR="00E273E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serviços, inventário de bens, eventual indenização devida à CAERD e adoção de medidas</w:t>
      </w:r>
      <w:r w:rsidR="00E273E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para que o SEMAE se ajuste às metas nacionais. Também prevê a possibilidade de</w:t>
      </w:r>
      <w:r w:rsidR="00E273E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CF2D9F">
        <w:rPr>
          <w:rFonts w:ascii="Arial" w:hAnsi="Arial" w:cs="Arial"/>
          <w:sz w:val="24"/>
          <w:szCs w:val="24"/>
          <w:lang w:eastAsia="pt-BR"/>
        </w:rPr>
        <w:t>concessão futura por licitação, nos termos da Lei n.º 14.133/2021, caso o Município julgue</w:t>
      </w:r>
    </w:p>
    <w:p w14:paraId="21B1C9D3" w14:textId="77777777" w:rsidR="00CF2D9F" w:rsidRPr="00CF2D9F" w:rsidRDefault="00CF2D9F" w:rsidP="00E273E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CF2D9F">
        <w:rPr>
          <w:rFonts w:ascii="Arial" w:hAnsi="Arial" w:cs="Arial"/>
          <w:sz w:val="24"/>
          <w:szCs w:val="24"/>
          <w:lang w:eastAsia="pt-BR"/>
        </w:rPr>
        <w:t>necessário.</w:t>
      </w:r>
    </w:p>
    <w:p w14:paraId="1F55BD19" w14:textId="06552849" w:rsidR="003021F9" w:rsidRPr="00E273E4" w:rsidRDefault="00CF2D9F" w:rsidP="00E273E4">
      <w:pPr>
        <w:spacing w:after="0" w:line="300" w:lineRule="exact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CF2D9F">
        <w:rPr>
          <w:rFonts w:ascii="Arial" w:hAnsi="Arial" w:cs="Arial"/>
          <w:sz w:val="24"/>
          <w:szCs w:val="24"/>
          <w:lang w:eastAsia="pt-BR"/>
        </w:rPr>
        <w:lastRenderedPageBreak/>
        <w:t xml:space="preserve">Diante da relevância da matéria, solicito aos nobres </w:t>
      </w:r>
      <w:r w:rsidR="00E273E4">
        <w:rPr>
          <w:rFonts w:ascii="Arial" w:hAnsi="Arial" w:cs="Arial"/>
          <w:sz w:val="24"/>
          <w:szCs w:val="24"/>
          <w:lang w:eastAsia="pt-BR"/>
        </w:rPr>
        <w:t>pares</w:t>
      </w:r>
      <w:r w:rsidRPr="00CF2D9F">
        <w:rPr>
          <w:rFonts w:ascii="Arial" w:hAnsi="Arial" w:cs="Arial"/>
          <w:sz w:val="24"/>
          <w:szCs w:val="24"/>
          <w:lang w:eastAsia="pt-BR"/>
        </w:rPr>
        <w:t xml:space="preserve"> a aprovação deste projeto de lei</w:t>
      </w:r>
    </w:p>
    <w:p w14:paraId="75DA24A1" w14:textId="77777777" w:rsidR="000C569E" w:rsidRPr="00CF2D9F" w:rsidRDefault="000C569E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48FD3774" w14:textId="3AB21368" w:rsidR="003021F9" w:rsidRPr="00CF2D9F" w:rsidRDefault="00A272B7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CF2D9F">
        <w:rPr>
          <w:rFonts w:ascii="Arial" w:hAnsi="Arial" w:cs="Arial"/>
          <w:sz w:val="24"/>
          <w:szCs w:val="24"/>
        </w:rPr>
        <w:t xml:space="preserve">. </w:t>
      </w:r>
    </w:p>
    <w:p w14:paraId="5CDF9916" w14:textId="632ACB1E" w:rsidR="00A272B7" w:rsidRPr="00CF2D9F" w:rsidRDefault="003021F9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CF2D9F">
        <w:rPr>
          <w:rFonts w:ascii="Arial" w:hAnsi="Arial" w:cs="Arial"/>
          <w:sz w:val="24"/>
          <w:szCs w:val="24"/>
        </w:rPr>
        <w:t>Plenário E</w:t>
      </w:r>
      <w:proofErr w:type="spellStart"/>
      <w:r w:rsidRPr="00CF2D9F">
        <w:rPr>
          <w:rFonts w:ascii="Arial" w:hAnsi="Arial" w:cs="Arial"/>
          <w:sz w:val="24"/>
          <w:szCs w:val="24"/>
        </w:rPr>
        <w:t>lmínio</w:t>
      </w:r>
      <w:proofErr w:type="spellEnd"/>
      <w:r w:rsidRPr="00CF2D9F">
        <w:rPr>
          <w:rFonts w:ascii="Arial" w:hAnsi="Arial" w:cs="Arial"/>
          <w:sz w:val="24"/>
          <w:szCs w:val="24"/>
        </w:rPr>
        <w:t xml:space="preserve"> Hipólito</w:t>
      </w:r>
      <w:r w:rsidR="00A272B7" w:rsidRPr="00CF2D9F">
        <w:rPr>
          <w:rFonts w:ascii="Arial" w:hAnsi="Arial" w:cs="Arial"/>
          <w:sz w:val="24"/>
          <w:szCs w:val="24"/>
        </w:rPr>
        <w:t xml:space="preserve">, em </w:t>
      </w:r>
      <w:r w:rsidR="000C569E" w:rsidRPr="00CF2D9F">
        <w:rPr>
          <w:rFonts w:ascii="Arial" w:hAnsi="Arial" w:cs="Arial"/>
          <w:sz w:val="24"/>
          <w:szCs w:val="24"/>
        </w:rPr>
        <w:t>2</w:t>
      </w:r>
      <w:r w:rsidR="00E273E4">
        <w:rPr>
          <w:rFonts w:ascii="Arial" w:hAnsi="Arial" w:cs="Arial"/>
          <w:sz w:val="24"/>
          <w:szCs w:val="24"/>
        </w:rPr>
        <w:t>5</w:t>
      </w:r>
      <w:r w:rsidRPr="00CF2D9F">
        <w:rPr>
          <w:rFonts w:ascii="Arial" w:hAnsi="Arial" w:cs="Arial"/>
          <w:sz w:val="24"/>
          <w:szCs w:val="24"/>
        </w:rPr>
        <w:t xml:space="preserve"> de </w:t>
      </w:r>
      <w:r w:rsidR="00E273E4">
        <w:rPr>
          <w:rFonts w:ascii="Arial" w:hAnsi="Arial" w:cs="Arial"/>
          <w:sz w:val="24"/>
          <w:szCs w:val="24"/>
        </w:rPr>
        <w:t>agosto</w:t>
      </w:r>
      <w:r w:rsidRPr="00CF2D9F">
        <w:rPr>
          <w:rFonts w:ascii="Arial" w:hAnsi="Arial" w:cs="Arial"/>
          <w:sz w:val="24"/>
          <w:szCs w:val="24"/>
        </w:rPr>
        <w:t xml:space="preserve"> de 2025.</w:t>
      </w:r>
    </w:p>
    <w:p w14:paraId="7509B607" w14:textId="77777777" w:rsidR="003021F9" w:rsidRPr="00CF2D9F" w:rsidRDefault="003021F9" w:rsidP="00E46992">
      <w:pPr>
        <w:spacing w:after="0" w:line="30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7B2D6B70" w14:textId="77777777" w:rsidR="000C569E" w:rsidRPr="00CF2D9F" w:rsidRDefault="000C569E" w:rsidP="003021F9">
      <w:pPr>
        <w:spacing w:after="0" w:line="300" w:lineRule="exact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4EB099" w14:textId="633C3A16" w:rsidR="000C569E" w:rsidRPr="00CF2D9F" w:rsidRDefault="000C569E" w:rsidP="003021F9">
      <w:pPr>
        <w:spacing w:after="0" w:line="300" w:lineRule="exact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8D3AFB" w14:textId="77777777" w:rsidR="000C569E" w:rsidRPr="00CF2D9F" w:rsidRDefault="000C569E" w:rsidP="003021F9">
      <w:pPr>
        <w:spacing w:after="0" w:line="300" w:lineRule="exact"/>
        <w:ind w:firstLine="1701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0C569E" w:rsidRPr="00CF2D9F" w:rsidSect="00691202">
      <w:headerReference w:type="default" r:id="rId7"/>
      <w:footerReference w:type="default" r:id="rId8"/>
      <w:pgSz w:w="11906" w:h="16838"/>
      <w:pgMar w:top="1843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0965" w14:textId="77777777" w:rsidR="00A143C9" w:rsidRDefault="00A143C9">
      <w:pPr>
        <w:spacing w:after="0" w:line="240" w:lineRule="auto"/>
      </w:pPr>
      <w:r>
        <w:separator/>
      </w:r>
    </w:p>
  </w:endnote>
  <w:endnote w:type="continuationSeparator" w:id="0">
    <w:p w14:paraId="440A71C2" w14:textId="77777777" w:rsidR="00A143C9" w:rsidRDefault="00A1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43AE" w14:textId="050FC0CE" w:rsidR="00DE31A1" w:rsidRDefault="00DE31A1">
    <w:pPr>
      <w:pStyle w:val="Rodap"/>
      <w:jc w:val="right"/>
    </w:pPr>
    <w:r>
      <w:t xml:space="preserve">Folha nº </w:t>
    </w:r>
    <w:sdt>
      <w:sdtPr>
        <w:id w:val="8604445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478EB">
          <w:rPr>
            <w:noProof/>
          </w:rPr>
          <w:t>4</w:t>
        </w:r>
        <w:r>
          <w:fldChar w:fldCharType="end"/>
        </w:r>
      </w:sdtContent>
    </w:sdt>
  </w:p>
  <w:p w14:paraId="5482D10E" w14:textId="2CC2C8CC" w:rsidR="000C569E" w:rsidRPr="0042731E" w:rsidRDefault="000C569E" w:rsidP="000C569E">
    <w:pPr>
      <w:spacing w:after="0" w:line="300" w:lineRule="exac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Autor</w:t>
    </w:r>
    <w:r w:rsidR="00356297">
      <w:rPr>
        <w:rFonts w:ascii="Arial" w:hAnsi="Arial" w:cs="Arial"/>
        <w:b/>
        <w:bCs/>
        <w:sz w:val="20"/>
        <w:szCs w:val="20"/>
      </w:rPr>
      <w:t>ia</w:t>
    </w:r>
    <w:r>
      <w:rPr>
        <w:rFonts w:ascii="Arial" w:hAnsi="Arial" w:cs="Arial"/>
        <w:b/>
        <w:bCs/>
        <w:sz w:val="20"/>
        <w:szCs w:val="20"/>
      </w:rPr>
      <w:t xml:space="preserve">: </w:t>
    </w:r>
    <w:r w:rsidR="00356297">
      <w:rPr>
        <w:rFonts w:ascii="Arial" w:hAnsi="Arial" w:cs="Arial"/>
        <w:b/>
        <w:bCs/>
        <w:sz w:val="20"/>
        <w:szCs w:val="20"/>
      </w:rPr>
      <w:t>Mesa Diretora</w:t>
    </w:r>
  </w:p>
  <w:p w14:paraId="1E06391A" w14:textId="77777777" w:rsidR="005B4914" w:rsidRDefault="005B49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2B58" w14:textId="77777777" w:rsidR="00A143C9" w:rsidRDefault="00A143C9">
      <w:pPr>
        <w:spacing w:after="0" w:line="240" w:lineRule="auto"/>
      </w:pPr>
      <w:r>
        <w:separator/>
      </w:r>
    </w:p>
  </w:footnote>
  <w:footnote w:type="continuationSeparator" w:id="0">
    <w:p w14:paraId="56E2EE72" w14:textId="77777777" w:rsidR="00A143C9" w:rsidRDefault="00A14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CB78" w14:textId="77777777" w:rsidR="004D709C" w:rsidRDefault="004D709C" w:rsidP="004D709C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578E5734" w14:textId="77777777" w:rsidR="004D709C" w:rsidRDefault="004D709C" w:rsidP="004D709C">
    <w:pPr>
      <w:pStyle w:val="Cabealho"/>
      <w:jc w:val="center"/>
      <w:rPr>
        <w:rFonts w:ascii="Arial" w:hAnsi="Arial" w:cs="Arial"/>
        <w:b/>
        <w:sz w:val="18"/>
        <w:szCs w:val="18"/>
      </w:rPr>
    </w:pPr>
  </w:p>
  <w:p w14:paraId="44A6C8E2" w14:textId="04A0857B" w:rsidR="004D709C" w:rsidRDefault="004D709C" w:rsidP="004D709C">
    <w:pPr>
      <w:pStyle w:val="Cabealho"/>
      <w:spacing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0" locked="1" layoutInCell="1" allowOverlap="1" wp14:anchorId="5C0AEB59" wp14:editId="28A3F34A">
          <wp:simplePos x="0" y="0"/>
          <wp:positionH relativeFrom="column">
            <wp:posOffset>2425065</wp:posOffset>
          </wp:positionH>
          <wp:positionV relativeFrom="paragraph">
            <wp:posOffset>-970280</wp:posOffset>
          </wp:positionV>
          <wp:extent cx="857250" cy="101663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PODER LEGISLATIVO</w:t>
    </w:r>
  </w:p>
  <w:p w14:paraId="54EE3EC7" w14:textId="1AC877C2" w:rsidR="005B4914" w:rsidRDefault="005F0964" w:rsidP="004D709C">
    <w:pPr>
      <w:spacing w:after="0" w:line="240" w:lineRule="aut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8"/>
        <w:szCs w:val="18"/>
      </w:rPr>
      <w:t>___________________</w:t>
    </w:r>
    <w:r w:rsidR="00F13163">
      <w:rPr>
        <w:rFonts w:ascii="Arial" w:hAnsi="Arial" w:cs="Arial"/>
        <w:b/>
        <w:sz w:val="18"/>
        <w:szCs w:val="18"/>
      </w:rPr>
      <w:t>____</w:t>
    </w:r>
    <w:r>
      <w:rPr>
        <w:rFonts w:ascii="Arial" w:hAnsi="Arial" w:cs="Arial"/>
        <w:b/>
        <w:sz w:val="18"/>
        <w:szCs w:val="18"/>
      </w:rPr>
      <w:t>_</w:t>
    </w:r>
    <w:r w:rsidR="007D6D37">
      <w:rPr>
        <w:rFonts w:ascii="Arial" w:hAnsi="Arial" w:cs="Arial"/>
        <w:b/>
        <w:sz w:val="18"/>
        <w:szCs w:val="18"/>
      </w:rPr>
      <w:t>_ Câmara</w:t>
    </w:r>
    <w:r>
      <w:rPr>
        <w:rFonts w:ascii="Arial" w:hAnsi="Arial" w:cs="Arial"/>
        <w:b/>
        <w:sz w:val="18"/>
        <w:szCs w:val="18"/>
      </w:rPr>
      <w:t xml:space="preserve"> Municipal de Campo Novo de </w:t>
    </w:r>
    <w:r w:rsidR="005E3549">
      <w:rPr>
        <w:rFonts w:ascii="Arial" w:hAnsi="Arial" w:cs="Arial"/>
        <w:b/>
        <w:sz w:val="18"/>
        <w:szCs w:val="18"/>
      </w:rPr>
      <w:t>Rondônia</w:t>
    </w:r>
    <w:r w:rsidR="00D75A1B">
      <w:rPr>
        <w:rFonts w:ascii="Arial" w:hAnsi="Arial" w:cs="Arial"/>
        <w:b/>
        <w:sz w:val="12"/>
        <w:szCs w:val="12"/>
      </w:rPr>
      <w:t xml:space="preserve"> </w:t>
    </w:r>
    <w:r>
      <w:rPr>
        <w:rFonts w:ascii="Arial" w:hAnsi="Arial" w:cs="Arial"/>
        <w:b/>
        <w:sz w:val="12"/>
        <w:szCs w:val="12"/>
      </w:rPr>
      <w:t>________</w:t>
    </w:r>
    <w:r w:rsidR="00F13163">
      <w:rPr>
        <w:rFonts w:ascii="Arial" w:hAnsi="Arial" w:cs="Arial"/>
        <w:b/>
        <w:sz w:val="12"/>
        <w:szCs w:val="12"/>
      </w:rPr>
      <w:t>________</w:t>
    </w:r>
    <w:r>
      <w:rPr>
        <w:rFonts w:ascii="Arial" w:hAnsi="Arial" w:cs="Arial"/>
        <w:b/>
        <w:sz w:val="12"/>
        <w:szCs w:val="12"/>
      </w:rPr>
      <w:t>___________________</w:t>
    </w:r>
  </w:p>
  <w:p w14:paraId="7252E429" w14:textId="77777777" w:rsidR="00F246DD" w:rsidRDefault="00F246DD" w:rsidP="004D709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469"/>
    <w:multiLevelType w:val="hybridMultilevel"/>
    <w:tmpl w:val="65586EA2"/>
    <w:lvl w:ilvl="0" w:tplc="04160013">
      <w:start w:val="1"/>
      <w:numFmt w:val="upperRoman"/>
      <w:lvlText w:val="%1."/>
      <w:lvlJc w:val="righ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F990939"/>
    <w:multiLevelType w:val="hybridMultilevel"/>
    <w:tmpl w:val="839452E2"/>
    <w:lvl w:ilvl="0" w:tplc="1D5219F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27BD"/>
    <w:multiLevelType w:val="hybridMultilevel"/>
    <w:tmpl w:val="F9CA79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49B"/>
    <w:multiLevelType w:val="hybridMultilevel"/>
    <w:tmpl w:val="91E4799C"/>
    <w:lvl w:ilvl="0" w:tplc="04160017">
      <w:start w:val="1"/>
      <w:numFmt w:val="lowerLetter"/>
      <w:lvlText w:val="%1)"/>
      <w:lvlJc w:val="left"/>
      <w:pPr>
        <w:ind w:left="2061" w:hanging="360"/>
      </w:p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C8C5E25"/>
    <w:multiLevelType w:val="hybridMultilevel"/>
    <w:tmpl w:val="37F871EA"/>
    <w:lvl w:ilvl="0" w:tplc="ECA62E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E0F621A"/>
    <w:multiLevelType w:val="hybridMultilevel"/>
    <w:tmpl w:val="80E0A8D4"/>
    <w:lvl w:ilvl="0" w:tplc="04160017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FCA5219"/>
    <w:multiLevelType w:val="hybridMultilevel"/>
    <w:tmpl w:val="D79E845C"/>
    <w:lvl w:ilvl="0" w:tplc="04160019">
      <w:start w:val="1"/>
      <w:numFmt w:val="lowerLetter"/>
      <w:lvlText w:val="%1."/>
      <w:lvlJc w:val="left"/>
      <w:pPr>
        <w:ind w:left="2061" w:hanging="360"/>
      </w:pPr>
    </w:lvl>
    <w:lvl w:ilvl="1" w:tplc="FFFFFFFF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08F3D02"/>
    <w:multiLevelType w:val="hybridMultilevel"/>
    <w:tmpl w:val="84BC8C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F5A12"/>
    <w:multiLevelType w:val="hybridMultilevel"/>
    <w:tmpl w:val="438A6E8E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359962F0"/>
    <w:multiLevelType w:val="hybridMultilevel"/>
    <w:tmpl w:val="10CCAAD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2069B2"/>
    <w:multiLevelType w:val="hybridMultilevel"/>
    <w:tmpl w:val="3DAA2C66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53704A15"/>
    <w:multiLevelType w:val="hybridMultilevel"/>
    <w:tmpl w:val="765C48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0127F"/>
    <w:multiLevelType w:val="hybridMultilevel"/>
    <w:tmpl w:val="205A8126"/>
    <w:lvl w:ilvl="0" w:tplc="3E6E917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5B2565BD"/>
    <w:multiLevelType w:val="hybridMultilevel"/>
    <w:tmpl w:val="2D68347E"/>
    <w:lvl w:ilvl="0" w:tplc="0416000F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043" w:hanging="360"/>
      </w:pPr>
    </w:lvl>
    <w:lvl w:ilvl="2" w:tplc="0416001B" w:tentative="1">
      <w:start w:val="1"/>
      <w:numFmt w:val="lowerRoman"/>
      <w:lvlText w:val="%3."/>
      <w:lvlJc w:val="right"/>
      <w:pPr>
        <w:ind w:left="6763" w:hanging="180"/>
      </w:pPr>
    </w:lvl>
    <w:lvl w:ilvl="3" w:tplc="0416000F" w:tentative="1">
      <w:start w:val="1"/>
      <w:numFmt w:val="decimal"/>
      <w:lvlText w:val="%4."/>
      <w:lvlJc w:val="left"/>
      <w:pPr>
        <w:ind w:left="7483" w:hanging="360"/>
      </w:pPr>
    </w:lvl>
    <w:lvl w:ilvl="4" w:tplc="04160019" w:tentative="1">
      <w:start w:val="1"/>
      <w:numFmt w:val="lowerLetter"/>
      <w:lvlText w:val="%5."/>
      <w:lvlJc w:val="left"/>
      <w:pPr>
        <w:ind w:left="8203" w:hanging="360"/>
      </w:pPr>
    </w:lvl>
    <w:lvl w:ilvl="5" w:tplc="0416001B" w:tentative="1">
      <w:start w:val="1"/>
      <w:numFmt w:val="lowerRoman"/>
      <w:lvlText w:val="%6."/>
      <w:lvlJc w:val="right"/>
      <w:pPr>
        <w:ind w:left="8923" w:hanging="180"/>
      </w:pPr>
    </w:lvl>
    <w:lvl w:ilvl="6" w:tplc="0416000F" w:tentative="1">
      <w:start w:val="1"/>
      <w:numFmt w:val="decimal"/>
      <w:lvlText w:val="%7."/>
      <w:lvlJc w:val="left"/>
      <w:pPr>
        <w:ind w:left="9643" w:hanging="360"/>
      </w:pPr>
    </w:lvl>
    <w:lvl w:ilvl="7" w:tplc="04160019" w:tentative="1">
      <w:start w:val="1"/>
      <w:numFmt w:val="lowerLetter"/>
      <w:lvlText w:val="%8."/>
      <w:lvlJc w:val="left"/>
      <w:pPr>
        <w:ind w:left="10363" w:hanging="360"/>
      </w:pPr>
    </w:lvl>
    <w:lvl w:ilvl="8" w:tplc="0416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4" w15:restartNumberingAfterBreak="0">
    <w:nsid w:val="5DB36EEA"/>
    <w:multiLevelType w:val="hybridMultilevel"/>
    <w:tmpl w:val="C9F659AA"/>
    <w:lvl w:ilvl="0" w:tplc="48C6332E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66761"/>
    <w:multiLevelType w:val="hybridMultilevel"/>
    <w:tmpl w:val="67D618E4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79275F"/>
    <w:multiLevelType w:val="hybridMultilevel"/>
    <w:tmpl w:val="3F2AB29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626D32"/>
    <w:multiLevelType w:val="hybridMultilevel"/>
    <w:tmpl w:val="BD88BC2A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4F7A7514">
      <w:start w:val="1"/>
      <w:numFmt w:val="upperRoman"/>
      <w:lvlText w:val="%2-"/>
      <w:lvlJc w:val="left"/>
      <w:pPr>
        <w:ind w:left="3141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65263DBF"/>
    <w:multiLevelType w:val="hybridMultilevel"/>
    <w:tmpl w:val="DE5E67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C770A"/>
    <w:multiLevelType w:val="hybridMultilevel"/>
    <w:tmpl w:val="96A60980"/>
    <w:lvl w:ilvl="0" w:tplc="04160019">
      <w:start w:val="1"/>
      <w:numFmt w:val="lowerLetter"/>
      <w:lvlText w:val="%1."/>
      <w:lvlJc w:val="left"/>
      <w:pPr>
        <w:ind w:left="2061" w:hanging="360"/>
      </w:p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96A3CDF"/>
    <w:multiLevelType w:val="hybridMultilevel"/>
    <w:tmpl w:val="E586ED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C07EE"/>
    <w:multiLevelType w:val="hybridMultilevel"/>
    <w:tmpl w:val="92C07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45AA1"/>
    <w:multiLevelType w:val="hybridMultilevel"/>
    <w:tmpl w:val="82440E26"/>
    <w:lvl w:ilvl="0" w:tplc="04160019">
      <w:start w:val="1"/>
      <w:numFmt w:val="lowerLetter"/>
      <w:lvlText w:val="%1."/>
      <w:lvlJc w:val="left"/>
      <w:pPr>
        <w:ind w:left="2061" w:hanging="360"/>
      </w:pPr>
    </w:lvl>
    <w:lvl w:ilvl="1" w:tplc="FFFFFFFF">
      <w:start w:val="1"/>
      <w:numFmt w:val="upperRoman"/>
      <w:lvlText w:val="%2-"/>
      <w:lvlJc w:val="left"/>
      <w:pPr>
        <w:ind w:left="3141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10"/>
  </w:num>
  <w:num w:numId="14">
    <w:abstractNumId w:val="17"/>
  </w:num>
  <w:num w:numId="15">
    <w:abstractNumId w:val="5"/>
  </w:num>
  <w:num w:numId="16">
    <w:abstractNumId w:val="3"/>
  </w:num>
  <w:num w:numId="17">
    <w:abstractNumId w:val="19"/>
  </w:num>
  <w:num w:numId="18">
    <w:abstractNumId w:val="15"/>
  </w:num>
  <w:num w:numId="19">
    <w:abstractNumId w:val="22"/>
  </w:num>
  <w:num w:numId="20">
    <w:abstractNumId w:val="6"/>
  </w:num>
  <w:num w:numId="21">
    <w:abstractNumId w:val="20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914"/>
    <w:rsid w:val="00002280"/>
    <w:rsid w:val="00043A4C"/>
    <w:rsid w:val="00051EC7"/>
    <w:rsid w:val="00062775"/>
    <w:rsid w:val="00066B4F"/>
    <w:rsid w:val="000C03B0"/>
    <w:rsid w:val="000C569E"/>
    <w:rsid w:val="000D20B5"/>
    <w:rsid w:val="000F6AFB"/>
    <w:rsid w:val="001107E2"/>
    <w:rsid w:val="001556E8"/>
    <w:rsid w:val="001615BC"/>
    <w:rsid w:val="001747EB"/>
    <w:rsid w:val="001A37D9"/>
    <w:rsid w:val="001A381E"/>
    <w:rsid w:val="001B3B1A"/>
    <w:rsid w:val="001B491F"/>
    <w:rsid w:val="001B56BA"/>
    <w:rsid w:val="001D6A3D"/>
    <w:rsid w:val="001D7D9A"/>
    <w:rsid w:val="001F4E03"/>
    <w:rsid w:val="00212B59"/>
    <w:rsid w:val="002478EB"/>
    <w:rsid w:val="0025334C"/>
    <w:rsid w:val="0026538D"/>
    <w:rsid w:val="00282D21"/>
    <w:rsid w:val="0028639F"/>
    <w:rsid w:val="002B500A"/>
    <w:rsid w:val="002D5095"/>
    <w:rsid w:val="002F32F9"/>
    <w:rsid w:val="003021F9"/>
    <w:rsid w:val="00313AF8"/>
    <w:rsid w:val="0032036E"/>
    <w:rsid w:val="00320611"/>
    <w:rsid w:val="00324E7F"/>
    <w:rsid w:val="00356297"/>
    <w:rsid w:val="003A2A76"/>
    <w:rsid w:val="003B0908"/>
    <w:rsid w:val="003B5DC9"/>
    <w:rsid w:val="003D610D"/>
    <w:rsid w:val="003D7F86"/>
    <w:rsid w:val="003E3776"/>
    <w:rsid w:val="00405B5F"/>
    <w:rsid w:val="00426967"/>
    <w:rsid w:val="0042731E"/>
    <w:rsid w:val="00446EF5"/>
    <w:rsid w:val="004511CE"/>
    <w:rsid w:val="004907B1"/>
    <w:rsid w:val="004A28BF"/>
    <w:rsid w:val="004B4FA5"/>
    <w:rsid w:val="004D1C02"/>
    <w:rsid w:val="004D709C"/>
    <w:rsid w:val="004F01BF"/>
    <w:rsid w:val="00540D17"/>
    <w:rsid w:val="00557795"/>
    <w:rsid w:val="00567E79"/>
    <w:rsid w:val="005B4914"/>
    <w:rsid w:val="005E3549"/>
    <w:rsid w:val="005F0964"/>
    <w:rsid w:val="006179C6"/>
    <w:rsid w:val="00625C97"/>
    <w:rsid w:val="00630508"/>
    <w:rsid w:val="00637910"/>
    <w:rsid w:val="00643332"/>
    <w:rsid w:val="00667B74"/>
    <w:rsid w:val="006722FA"/>
    <w:rsid w:val="00672C79"/>
    <w:rsid w:val="00677009"/>
    <w:rsid w:val="006833E4"/>
    <w:rsid w:val="00684BA4"/>
    <w:rsid w:val="00691202"/>
    <w:rsid w:val="006D0A9B"/>
    <w:rsid w:val="00701180"/>
    <w:rsid w:val="00706DB6"/>
    <w:rsid w:val="00722A98"/>
    <w:rsid w:val="0074147B"/>
    <w:rsid w:val="0076301E"/>
    <w:rsid w:val="00777B9C"/>
    <w:rsid w:val="007859EA"/>
    <w:rsid w:val="007912B0"/>
    <w:rsid w:val="007A5FD8"/>
    <w:rsid w:val="007D6D37"/>
    <w:rsid w:val="00845860"/>
    <w:rsid w:val="008947EC"/>
    <w:rsid w:val="008A79DC"/>
    <w:rsid w:val="009120E1"/>
    <w:rsid w:val="00955DD6"/>
    <w:rsid w:val="0096622D"/>
    <w:rsid w:val="009A37A7"/>
    <w:rsid w:val="009A6642"/>
    <w:rsid w:val="00A143C9"/>
    <w:rsid w:val="00A177FD"/>
    <w:rsid w:val="00A2221C"/>
    <w:rsid w:val="00A272B7"/>
    <w:rsid w:val="00A32AD6"/>
    <w:rsid w:val="00A369EC"/>
    <w:rsid w:val="00A50886"/>
    <w:rsid w:val="00A54CF7"/>
    <w:rsid w:val="00A56F29"/>
    <w:rsid w:val="00A71B75"/>
    <w:rsid w:val="00A7617A"/>
    <w:rsid w:val="00A93C0B"/>
    <w:rsid w:val="00AA0B50"/>
    <w:rsid w:val="00AB5B19"/>
    <w:rsid w:val="00B111B7"/>
    <w:rsid w:val="00B13113"/>
    <w:rsid w:val="00B17EB0"/>
    <w:rsid w:val="00B55B11"/>
    <w:rsid w:val="00B6009D"/>
    <w:rsid w:val="00B74658"/>
    <w:rsid w:val="00B95F5D"/>
    <w:rsid w:val="00BF0D16"/>
    <w:rsid w:val="00C06E48"/>
    <w:rsid w:val="00C44F04"/>
    <w:rsid w:val="00C566CF"/>
    <w:rsid w:val="00C65755"/>
    <w:rsid w:val="00C730B5"/>
    <w:rsid w:val="00CA0FEB"/>
    <w:rsid w:val="00CB6319"/>
    <w:rsid w:val="00CD6A63"/>
    <w:rsid w:val="00CE2FAD"/>
    <w:rsid w:val="00CF2D9F"/>
    <w:rsid w:val="00D0578A"/>
    <w:rsid w:val="00D3385E"/>
    <w:rsid w:val="00D45275"/>
    <w:rsid w:val="00D73861"/>
    <w:rsid w:val="00D75A1B"/>
    <w:rsid w:val="00D76744"/>
    <w:rsid w:val="00D80A5C"/>
    <w:rsid w:val="00DA2159"/>
    <w:rsid w:val="00DC0ED1"/>
    <w:rsid w:val="00DC250F"/>
    <w:rsid w:val="00DC6CC7"/>
    <w:rsid w:val="00DD0A51"/>
    <w:rsid w:val="00DE279E"/>
    <w:rsid w:val="00DE31A1"/>
    <w:rsid w:val="00E00C9A"/>
    <w:rsid w:val="00E02E4C"/>
    <w:rsid w:val="00E16E5A"/>
    <w:rsid w:val="00E1779C"/>
    <w:rsid w:val="00E273E4"/>
    <w:rsid w:val="00E44108"/>
    <w:rsid w:val="00E46992"/>
    <w:rsid w:val="00E4764B"/>
    <w:rsid w:val="00E67890"/>
    <w:rsid w:val="00E82D0D"/>
    <w:rsid w:val="00E852AC"/>
    <w:rsid w:val="00E91481"/>
    <w:rsid w:val="00EA0912"/>
    <w:rsid w:val="00EB2C4B"/>
    <w:rsid w:val="00EC373E"/>
    <w:rsid w:val="00EF7007"/>
    <w:rsid w:val="00F05816"/>
    <w:rsid w:val="00F13163"/>
    <w:rsid w:val="00F224DC"/>
    <w:rsid w:val="00F23367"/>
    <w:rsid w:val="00F23527"/>
    <w:rsid w:val="00F246DD"/>
    <w:rsid w:val="00F25FF7"/>
    <w:rsid w:val="00F66465"/>
    <w:rsid w:val="00F66B01"/>
    <w:rsid w:val="00F72D9E"/>
    <w:rsid w:val="00F7728A"/>
    <w:rsid w:val="00F826FA"/>
    <w:rsid w:val="00F93953"/>
    <w:rsid w:val="00FA3F53"/>
    <w:rsid w:val="00FA586B"/>
    <w:rsid w:val="00FC2DFE"/>
    <w:rsid w:val="00FD310B"/>
    <w:rsid w:val="00FE0EBB"/>
    <w:rsid w:val="00FE249A"/>
    <w:rsid w:val="00FF0210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BBAD7"/>
  <w15:docId w15:val="{4BB1830D-2227-4970-BA56-37386C4A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  <w:lang w:eastAsia="en-US"/>
    </w:rPr>
  </w:style>
  <w:style w:type="character" w:customStyle="1" w:styleId="CabealhoChar">
    <w:name w:val="Cabeçalho Char"/>
    <w:link w:val="Cabealho"/>
    <w:qFormat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/>
      <w:sz w:val="24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SemEspaamento">
    <w:name w:val="No Spacing"/>
    <w:qFormat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normal1">
    <w:name w:val="Tabela normal1"/>
    <w:qFormat/>
    <w:pPr>
      <w:spacing w:after="200" w:line="276" w:lineRule="auto"/>
    </w:pPr>
    <w:rPr>
      <w:rFonts w:eastAsia="Cambria Math"/>
      <w:sz w:val="22"/>
      <w:szCs w:val="22"/>
      <w:lang w:eastAsia="en-US"/>
    </w:rPr>
  </w:style>
  <w:style w:type="paragraph" w:customStyle="1" w:styleId="Tabelanormal2">
    <w:name w:val="Tabela normal2"/>
    <w:qFormat/>
  </w:style>
  <w:style w:type="character" w:styleId="Hyperlink">
    <w:name w:val="Hyperlink"/>
    <w:basedOn w:val="Fontepargpadro"/>
    <w:uiPriority w:val="99"/>
    <w:unhideWhenUsed/>
    <w:rsid w:val="00A369EC"/>
    <w:rPr>
      <w:color w:val="467886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B2C4B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1747EB"/>
    <w:rPr>
      <w:color w:val="96607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66B4F"/>
    <w:rPr>
      <w:color w:val="605E5C"/>
      <w:shd w:val="clear" w:color="auto" w:fill="E1DFDD"/>
    </w:rPr>
  </w:style>
  <w:style w:type="character" w:customStyle="1" w:styleId="termo-glossario">
    <w:name w:val="termo-glossario"/>
    <w:basedOn w:val="Fontepargpadro"/>
    <w:rsid w:val="001B56BA"/>
  </w:style>
  <w:style w:type="character" w:styleId="Forte">
    <w:name w:val="Strong"/>
    <w:basedOn w:val="Fontepargpadro"/>
    <w:uiPriority w:val="22"/>
    <w:qFormat/>
    <w:rsid w:val="009A6642"/>
    <w:rPr>
      <w:b/>
      <w:bCs/>
    </w:rPr>
  </w:style>
  <w:style w:type="table" w:styleId="Tabelacomgrade">
    <w:name w:val="Table Grid"/>
    <w:basedOn w:val="Tabelanormal"/>
    <w:uiPriority w:val="39"/>
    <w:rsid w:val="00F2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893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geraldo braga</cp:lastModifiedBy>
  <cp:revision>2</cp:revision>
  <cp:lastPrinted>2025-02-24T16:50:00Z</cp:lastPrinted>
  <dcterms:created xsi:type="dcterms:W3CDTF">2025-08-19T20:24:00Z</dcterms:created>
  <dcterms:modified xsi:type="dcterms:W3CDTF">2025-08-19T20:24:00Z</dcterms:modified>
  <dc:language>pt-BR</dc:language>
</cp:coreProperties>
</file>